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94"/>
        <w:gridCol w:w="566"/>
        <w:gridCol w:w="760"/>
        <w:gridCol w:w="81"/>
        <w:gridCol w:w="681"/>
        <w:gridCol w:w="780"/>
        <w:gridCol w:w="33"/>
        <w:gridCol w:w="1482"/>
        <w:gridCol w:w="208"/>
        <w:gridCol w:w="975"/>
        <w:gridCol w:w="305"/>
        <w:gridCol w:w="100"/>
        <w:gridCol w:w="153"/>
        <w:gridCol w:w="411"/>
        <w:gridCol w:w="884"/>
        <w:gridCol w:w="30"/>
        <w:gridCol w:w="855"/>
        <w:gridCol w:w="554"/>
        <w:gridCol w:w="326"/>
        <w:gridCol w:w="876"/>
        <w:gridCol w:w="194"/>
        <w:gridCol w:w="42"/>
        <w:gridCol w:w="392"/>
        <w:gridCol w:w="253"/>
        <w:gridCol w:w="716"/>
        <w:gridCol w:w="163"/>
        <w:gridCol w:w="877"/>
        <w:gridCol w:w="360"/>
        <w:gridCol w:w="520"/>
        <w:gridCol w:w="880"/>
      </w:tblGrid>
      <w:tr w:rsidR="000070E2" w:rsidTr="00847697">
        <w:trPr>
          <w:cantSplit/>
        </w:trPr>
        <w:tc>
          <w:tcPr>
            <w:tcW w:w="15677" w:type="dxa"/>
            <w:gridSpan w:val="31"/>
            <w:tcBorders>
              <w:top w:val="nil"/>
              <w:left w:val="nil"/>
              <w:right w:val="nil"/>
            </w:tcBorders>
          </w:tcPr>
          <w:p w:rsidR="000070E2" w:rsidRPr="00B05624" w:rsidRDefault="004F2F79" w:rsidP="004F2F79">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sidR="000070E2">
              <w:rPr>
                <w:rFonts w:ascii="Arial Narrow" w:hAnsi="Arial Narrow"/>
                <w:sz w:val="32"/>
                <w:szCs w:val="32"/>
              </w:rPr>
              <w:t xml:space="preserve"> </w:t>
            </w:r>
            <w:r>
              <w:rPr>
                <w:rFonts w:ascii="Arial Narrow" w:hAnsi="Arial Narrow"/>
                <w:sz w:val="32"/>
                <w:szCs w:val="32"/>
              </w:rPr>
              <w:t>+ Measurement</w:t>
            </w:r>
            <w:r w:rsidR="000070E2">
              <w:rPr>
                <w:rFonts w:ascii="Arial Narrow" w:hAnsi="Arial Narrow"/>
                <w:sz w:val="32"/>
                <w:szCs w:val="32"/>
              </w:rPr>
              <w:t xml:space="preserve">              SUBSTRAND:   </w:t>
            </w:r>
            <w:r w:rsidR="008C4640">
              <w:rPr>
                <w:rFonts w:ascii="Arial Narrow" w:hAnsi="Arial Narrow"/>
                <w:sz w:val="32"/>
                <w:szCs w:val="32"/>
              </w:rPr>
              <w:t>Multiplication (B) + Volume &amp; Capacity (A)</w:t>
            </w:r>
            <w:r w:rsidR="007F46A7">
              <w:rPr>
                <w:rFonts w:ascii="Arial Narrow" w:hAnsi="Arial Narrow"/>
                <w:sz w:val="32"/>
                <w:szCs w:val="32"/>
              </w:rPr>
              <w:t xml:space="preserve">       </w:t>
            </w:r>
            <w:r w:rsidR="000070E2">
              <w:rPr>
                <w:rFonts w:ascii="Arial Narrow" w:hAnsi="Arial Narrow"/>
                <w:sz w:val="32"/>
                <w:szCs w:val="32"/>
              </w:rPr>
              <w:t xml:space="preserve">STAGE:       </w:t>
            </w:r>
            <w:r w:rsidR="006402CF">
              <w:rPr>
                <w:rFonts w:ascii="Arial Narrow" w:hAnsi="Arial Narrow"/>
                <w:sz w:val="32"/>
                <w:szCs w:val="32"/>
              </w:rPr>
              <w:t>1</w:t>
            </w:r>
          </w:p>
        </w:tc>
      </w:tr>
      <w:tr w:rsidR="000227B5" w:rsidTr="008C4640">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480AE98" wp14:editId="77B6CF30">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B3759B3" wp14:editId="55790C35">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FD6217A" wp14:editId="74CEFF16">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41CF0EB" wp14:editId="25534003">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5CB885D" wp14:editId="6C3B0005">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E7CAE69" wp14:editId="003BCFE2">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1A2CD7F" wp14:editId="2DB2440D">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AE9706F" wp14:editId="588B29D7">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6DD0FCF0" wp14:editId="0584693E">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3C63249" wp14:editId="2583EE4B">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51596992" wp14:editId="6E33D3F6">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1"/>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847697" w:rsidRDefault="008C4640" w:rsidP="008C4640">
            <w:pPr>
              <w:autoSpaceDE w:val="0"/>
              <w:autoSpaceDN w:val="0"/>
              <w:adjustRightInd w:val="0"/>
              <w:rPr>
                <w:rFonts w:ascii="Arial Narrow" w:hAnsi="Arial Narrow"/>
              </w:rPr>
            </w:pPr>
            <w:r>
              <w:rPr>
                <w:rFonts w:ascii="ArialMT" w:eastAsiaTheme="minorHAnsi" w:hAnsi="ArialMT" w:cs="ArialMT"/>
                <w:color w:val="C10000"/>
                <w:sz w:val="18"/>
                <w:szCs w:val="18"/>
                <w:lang w:val="en-AU"/>
              </w:rPr>
              <w:t>Model and use repeated addition as a strategy for multiplication.</w:t>
            </w:r>
          </w:p>
          <w:p w:rsidR="008C4640" w:rsidRPr="00CF7301" w:rsidRDefault="008C4640" w:rsidP="008C4640">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Use uniform informal units to measure, compare and estimate capacities.</w:t>
            </w:r>
          </w:p>
        </w:tc>
      </w:tr>
      <w:tr w:rsidR="000070E2" w:rsidTr="005E2CB0">
        <w:trPr>
          <w:cantSplit/>
          <w:trHeight w:val="559"/>
        </w:trPr>
        <w:tc>
          <w:tcPr>
            <w:tcW w:w="7032" w:type="dxa"/>
            <w:gridSpan w:val="12"/>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4"/>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3D2B41">
        <w:trPr>
          <w:cantSplit/>
          <w:trHeight w:val="307"/>
        </w:trPr>
        <w:tc>
          <w:tcPr>
            <w:tcW w:w="353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698"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4224"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422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C859BF">
        <w:trPr>
          <w:cantSplit/>
          <w:trHeight w:val="307"/>
        </w:trPr>
        <w:tc>
          <w:tcPr>
            <w:tcW w:w="3531" w:type="dxa"/>
            <w:gridSpan w:val="6"/>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4F2F79" w:rsidP="00D40901">
            <w:pPr>
              <w:rPr>
                <w:rFonts w:ascii="Arial Narrow" w:hAnsi="Arial Narrow"/>
                <w:b/>
                <w:i/>
                <w:color w:val="FF0000"/>
              </w:rPr>
            </w:pPr>
            <w:r w:rsidRPr="004F2F79">
              <w:rPr>
                <w:rFonts w:ascii="Arial Narrow" w:hAnsi="Arial Narrow"/>
                <w:b/>
                <w:i/>
              </w:rPr>
              <w:t>To use arrays to model multiplication</w:t>
            </w:r>
          </w:p>
        </w:tc>
        <w:tc>
          <w:tcPr>
            <w:tcW w:w="3698"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4F2F79" w:rsidP="006361CD">
            <w:pPr>
              <w:rPr>
                <w:rFonts w:ascii="Arial Narrow" w:hAnsi="Arial Narrow"/>
                <w:b/>
                <w:i/>
                <w:color w:val="FF0000"/>
              </w:rPr>
            </w:pPr>
            <w:r w:rsidRPr="004F2F79">
              <w:rPr>
                <w:rFonts w:ascii="Arial Narrow" w:hAnsi="Arial Narrow"/>
                <w:b/>
                <w:i/>
              </w:rPr>
              <w:t>To use arrays to model multiplication</w:t>
            </w:r>
            <w:r>
              <w:rPr>
                <w:rFonts w:ascii="Arial Narrow" w:hAnsi="Arial Narrow"/>
                <w:b/>
                <w:i/>
              </w:rPr>
              <w:t xml:space="preserve"> and to use repeated addition</w:t>
            </w:r>
          </w:p>
        </w:tc>
        <w:tc>
          <w:tcPr>
            <w:tcW w:w="4224"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4F2F79" w:rsidP="006361CD">
            <w:pPr>
              <w:rPr>
                <w:rFonts w:ascii="Arial Narrow" w:hAnsi="Arial Narrow" w:cs="ArialMT"/>
                <w:lang w:val="en-AU" w:eastAsia="en-AU"/>
              </w:rPr>
            </w:pPr>
            <w:r w:rsidRPr="004F2F79">
              <w:rPr>
                <w:rFonts w:ascii="Arial Narrow" w:hAnsi="Arial Narrow"/>
                <w:b/>
                <w:i/>
              </w:rPr>
              <w:t>To use arrays to model multiplication</w:t>
            </w:r>
            <w:r>
              <w:rPr>
                <w:rFonts w:ascii="Arial Narrow" w:hAnsi="Arial Narrow"/>
                <w:b/>
                <w:i/>
              </w:rPr>
              <w:t xml:space="preserve"> and to use repeated addition</w:t>
            </w:r>
            <w:bookmarkStart w:id="0" w:name="_GoBack"/>
            <w:bookmarkEnd w:id="0"/>
          </w:p>
        </w:tc>
        <w:tc>
          <w:tcPr>
            <w:tcW w:w="4224"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D40901">
            <w:pPr>
              <w:rPr>
                <w:rFonts w:ascii="Arial Narrow" w:hAnsi="Arial Narrow"/>
                <w:b/>
                <w:i/>
                <w:color w:val="FF0000"/>
              </w:rPr>
            </w:pPr>
            <w:r w:rsidRPr="00D40901">
              <w:rPr>
                <w:rFonts w:ascii="Arial Narrow" w:hAnsi="Arial Narrow"/>
                <w:b/>
                <w:i/>
                <w:sz w:val="28"/>
              </w:rPr>
              <w:t xml:space="preserve"> </w:t>
            </w:r>
            <w:r w:rsidR="004F2F79" w:rsidRPr="004F2F79">
              <w:rPr>
                <w:rFonts w:ascii="Arial Narrow" w:hAnsi="Arial Narrow"/>
                <w:b/>
                <w:i/>
              </w:rPr>
              <w:t>To compare, measure and estimate different capacities</w:t>
            </w:r>
          </w:p>
        </w:tc>
      </w:tr>
      <w:tr w:rsidR="003E4533" w:rsidTr="00A21817">
        <w:trPr>
          <w:cantSplit/>
          <w:trHeight w:val="681"/>
        </w:trPr>
        <w:tc>
          <w:tcPr>
            <w:tcW w:w="353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3E4533" w:rsidP="00D23F2A">
            <w:pPr>
              <w:rPr>
                <w:rFonts w:ascii="Arial Narrow" w:hAnsi="Arial Narrow" w:cs="Arial-BoldMT"/>
                <w:b/>
                <w:bCs/>
                <w:sz w:val="28"/>
                <w:lang w:val="en-AU" w:eastAsia="en-AU"/>
              </w:rPr>
            </w:pPr>
          </w:p>
        </w:tc>
        <w:tc>
          <w:tcPr>
            <w:tcW w:w="3698"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Default="003E4533">
            <w:pPr>
              <w:rPr>
                <w:rFonts w:ascii="Arial Narrow" w:hAnsi="Arial Narrow" w:cs="Arial-BoldMT"/>
                <w:b/>
                <w:bCs/>
                <w:sz w:val="28"/>
                <w:lang w:val="en-AU" w:eastAsia="en-AU"/>
              </w:rPr>
            </w:pPr>
          </w:p>
          <w:p w:rsidR="003E4533" w:rsidRPr="00532326" w:rsidRDefault="003E4533">
            <w:pPr>
              <w:rPr>
                <w:sz w:val="28"/>
              </w:rPr>
            </w:pPr>
          </w:p>
        </w:tc>
        <w:tc>
          <w:tcPr>
            <w:tcW w:w="4224"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pPr>
              <w:rPr>
                <w:sz w:val="28"/>
              </w:rPr>
            </w:pPr>
            <w:r w:rsidRPr="00532326">
              <w:rPr>
                <w:rFonts w:ascii="Arial Narrow" w:hAnsi="Arial Narrow" w:cs="Arial-BoldMT"/>
                <w:b/>
                <w:bCs/>
                <w:sz w:val="28"/>
                <w:lang w:val="en-AU" w:eastAsia="en-AU"/>
              </w:rPr>
              <w:t>Lesson Breakers</w:t>
            </w:r>
          </w:p>
        </w:tc>
        <w:tc>
          <w:tcPr>
            <w:tcW w:w="422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BD028B">
            <w:pPr>
              <w:rPr>
                <w:sz w:val="28"/>
              </w:rPr>
            </w:pPr>
            <w:r w:rsidRPr="00532326">
              <w:rPr>
                <w:rFonts w:ascii="Arial Narrow" w:hAnsi="Arial Narrow" w:cs="Arial-BoldMT"/>
                <w:b/>
                <w:bCs/>
                <w:sz w:val="28"/>
                <w:lang w:val="en-AU" w:eastAsia="en-AU"/>
              </w:rPr>
              <w:t>Lesson Breakers</w:t>
            </w:r>
          </w:p>
        </w:tc>
      </w:tr>
      <w:tr w:rsidR="003E4533" w:rsidTr="004B30FC">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1F3839" w:rsidRDefault="001F3839" w:rsidP="001F3839">
            <w:pPr>
              <w:autoSpaceDE w:val="0"/>
              <w:autoSpaceDN w:val="0"/>
              <w:adjustRightInd w:val="0"/>
              <w:rPr>
                <w:rFonts w:asciiTheme="minorHAnsi" w:hAnsiTheme="minorHAnsi"/>
                <w:sz w:val="22"/>
                <w:szCs w:val="22"/>
              </w:rPr>
            </w:pPr>
            <w:r>
              <w:rPr>
                <w:rFonts w:asciiTheme="minorHAnsi" w:hAnsiTheme="minorHAnsi"/>
                <w:sz w:val="22"/>
                <w:szCs w:val="22"/>
              </w:rPr>
              <w:t>Call out a number and have the students form groups of that number and sit as a group. Any students left standing nominate the next number.</w:t>
            </w:r>
          </w:p>
          <w:p w:rsidR="001F3839" w:rsidRDefault="001F3839" w:rsidP="001F3839">
            <w:pPr>
              <w:autoSpaceDE w:val="0"/>
              <w:autoSpaceDN w:val="0"/>
              <w:adjustRightInd w:val="0"/>
              <w:rPr>
                <w:rFonts w:asciiTheme="minorHAnsi" w:hAnsiTheme="minorHAnsi"/>
                <w:sz w:val="22"/>
                <w:szCs w:val="22"/>
              </w:rPr>
            </w:pPr>
            <w:r>
              <w:rPr>
                <w:rFonts w:asciiTheme="minorHAnsi" w:hAnsiTheme="minorHAnsi"/>
                <w:sz w:val="22"/>
                <w:szCs w:val="22"/>
              </w:rPr>
              <w:t>* Skip count daily using IWB hundreds chart.</w:t>
            </w:r>
          </w:p>
          <w:p w:rsidR="005E2CB0" w:rsidRDefault="001F3839" w:rsidP="001F3839">
            <w:pPr>
              <w:numPr>
                <w:ilvl w:val="0"/>
                <w:numId w:val="2"/>
              </w:numPr>
              <w:autoSpaceDE w:val="0"/>
              <w:autoSpaceDN w:val="0"/>
              <w:adjustRightInd w:val="0"/>
              <w:ind w:left="0"/>
              <w:rPr>
                <w:rFonts w:ascii="Arial Narrow" w:hAnsi="Arial Narrow" w:cs="Arial"/>
                <w:b/>
                <w:sz w:val="28"/>
                <w:szCs w:val="28"/>
              </w:rPr>
            </w:pPr>
            <w:r>
              <w:rPr>
                <w:rFonts w:asciiTheme="minorHAnsi" w:hAnsiTheme="minorHAnsi"/>
                <w:sz w:val="22"/>
                <w:szCs w:val="22"/>
              </w:rPr>
              <w:t>* Count out objects being handed out by twos.</w:t>
            </w:r>
          </w:p>
        </w:tc>
        <w:tc>
          <w:tcPr>
            <w:tcW w:w="3698"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1F3839" w:rsidRPr="001F3839" w:rsidRDefault="001F3839" w:rsidP="001F3839">
            <w:pPr>
              <w:rPr>
                <w:rFonts w:asciiTheme="minorHAnsi" w:hAnsiTheme="minorHAnsi"/>
                <w:sz w:val="22"/>
                <w:szCs w:val="22"/>
              </w:rPr>
            </w:pPr>
            <w:r w:rsidRPr="001F3839">
              <w:rPr>
                <w:rFonts w:asciiTheme="minorHAnsi" w:hAnsiTheme="minorHAnsi"/>
                <w:sz w:val="22"/>
                <w:szCs w:val="22"/>
              </w:rPr>
              <w:t>Instruct children to place two objects in four cups. They are encouraged to count them by twos. This can be extended as required.</w:t>
            </w:r>
          </w:p>
          <w:p w:rsidR="003E4533" w:rsidRDefault="003E4533" w:rsidP="005E2CB0">
            <w:pPr>
              <w:pStyle w:val="BodyText2"/>
              <w:rPr>
                <w:rFonts w:ascii="Arial Narrow" w:hAnsi="Arial Narrow"/>
                <w:b/>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D40901" w:rsidRDefault="001F3839" w:rsidP="005E2CB0">
            <w:pPr>
              <w:tabs>
                <w:tab w:val="left" w:pos="3060"/>
              </w:tabs>
              <w:rPr>
                <w:rFonts w:ascii="Arial Narrow" w:hAnsi="Arial Narrow" w:cs="Arial"/>
                <w:b/>
                <w:sz w:val="28"/>
                <w:szCs w:val="28"/>
              </w:rPr>
            </w:pPr>
            <w:r>
              <w:rPr>
                <w:rFonts w:asciiTheme="minorHAnsi" w:hAnsiTheme="minorHAnsi"/>
                <w:sz w:val="22"/>
                <w:szCs w:val="22"/>
              </w:rPr>
              <w:t>Use a double circle facing each other. Inside circle stress counts and outside circle takes sideways steps. On accented count children clap hands with their partner</w:t>
            </w: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054AE4" w:rsidRDefault="00054AE4" w:rsidP="00054AE4">
            <w:pPr>
              <w:autoSpaceDE w:val="0"/>
              <w:autoSpaceDN w:val="0"/>
              <w:adjustRightInd w:val="0"/>
              <w:rPr>
                <w:rFonts w:asciiTheme="minorHAnsi" w:hAnsiTheme="minorHAnsi"/>
              </w:rPr>
            </w:pPr>
            <w:r>
              <w:rPr>
                <w:rFonts w:asciiTheme="minorHAnsi" w:hAnsiTheme="minorHAnsi"/>
                <w:b/>
              </w:rPr>
              <w:t>Volume</w:t>
            </w:r>
            <w:r>
              <w:rPr>
                <w:rFonts w:asciiTheme="minorHAnsi" w:hAnsiTheme="minorHAnsi"/>
              </w:rPr>
              <w:t xml:space="preserve"> refers to the amount of space occupied by an object or substance.</w:t>
            </w:r>
          </w:p>
          <w:p w:rsidR="00054AE4" w:rsidRDefault="00054AE4" w:rsidP="00054AE4">
            <w:pPr>
              <w:rPr>
                <w:rFonts w:asciiTheme="minorHAnsi" w:hAnsiTheme="minorHAnsi"/>
              </w:rPr>
            </w:pPr>
            <w:r>
              <w:rPr>
                <w:rFonts w:asciiTheme="minorHAnsi" w:hAnsiTheme="minorHAnsi"/>
                <w:b/>
              </w:rPr>
              <w:t>Capacity</w:t>
            </w:r>
            <w:r>
              <w:rPr>
                <w:rFonts w:asciiTheme="minorHAnsi" w:hAnsiTheme="minorHAnsi"/>
              </w:rPr>
              <w:t xml:space="preserve"> refers to the amount a container can hold.</w:t>
            </w:r>
          </w:p>
          <w:p w:rsidR="00054AE4" w:rsidRPr="00054AE4" w:rsidRDefault="00054AE4" w:rsidP="00054AE4">
            <w:pPr>
              <w:jc w:val="both"/>
              <w:rPr>
                <w:rFonts w:ascii="Times" w:hAnsi="Times"/>
                <w:color w:val="FF0000"/>
                <w:sz w:val="18"/>
              </w:rPr>
            </w:pPr>
          </w:p>
          <w:p w:rsidR="00054AE4" w:rsidRDefault="00054AE4" w:rsidP="00054AE4">
            <w:pPr>
              <w:pStyle w:val="ListParagraph"/>
              <w:numPr>
                <w:ilvl w:val="0"/>
                <w:numId w:val="5"/>
              </w:numPr>
              <w:autoSpaceDE w:val="0"/>
              <w:autoSpaceDN w:val="0"/>
              <w:adjustRightInd w:val="0"/>
              <w:rPr>
                <w:rFonts w:asciiTheme="minorHAnsi" w:hAnsiTheme="minorHAnsi" w:cs="VAGRounded-Bold"/>
                <w:b/>
                <w:bCs/>
              </w:rPr>
            </w:pPr>
            <w:r>
              <w:rPr>
                <w:rFonts w:asciiTheme="minorHAnsi" w:hAnsiTheme="minorHAnsi" w:cs="VAGRounded-Bold"/>
                <w:b/>
                <w:bCs/>
              </w:rPr>
              <w:t>How Could I Measure?</w:t>
            </w:r>
          </w:p>
          <w:p w:rsidR="00054AE4" w:rsidRDefault="00054AE4" w:rsidP="00054AE4">
            <w:pPr>
              <w:autoSpaceDE w:val="0"/>
              <w:autoSpaceDN w:val="0"/>
              <w:adjustRightInd w:val="0"/>
              <w:rPr>
                <w:rFonts w:ascii="Comic Sans MS" w:hAnsi="Comic Sans MS" w:cs="Clearface-Regular"/>
              </w:rPr>
            </w:pPr>
            <w:r>
              <w:rPr>
                <w:rFonts w:asciiTheme="minorHAnsi" w:hAnsiTheme="minorHAnsi" w:cs="Clearface-Regular"/>
              </w:rPr>
              <w:t>Students suggest different materials that could be used to measure different containers, e.g. sand, water for cylindrical containers, blocks for rectangular boxes.</w:t>
            </w:r>
          </w:p>
          <w:p w:rsidR="00D40901" w:rsidRDefault="00D40901" w:rsidP="00BD028B">
            <w:pPr>
              <w:rPr>
                <w:rFonts w:ascii="Arial Narrow" w:hAnsi="Arial Narrow" w:cs="Arial"/>
                <w:b/>
                <w:sz w:val="28"/>
                <w:szCs w:val="28"/>
              </w:rPr>
            </w:pPr>
          </w:p>
        </w:tc>
      </w:tr>
      <w:tr w:rsidR="003E4533" w:rsidTr="006C3CBC">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1F3839" w:rsidRPr="00FA592E" w:rsidRDefault="001F3839" w:rsidP="001F3839">
            <w:pPr>
              <w:autoSpaceDE w:val="0"/>
              <w:autoSpaceDN w:val="0"/>
              <w:adjustRightInd w:val="0"/>
              <w:rPr>
                <w:rFonts w:ascii="Comic Sans MS" w:hAnsi="Comic Sans MS" w:cs="Weidemann-Bold"/>
                <w:b/>
                <w:bCs/>
                <w:color w:val="000000"/>
                <w:sz w:val="18"/>
                <w:szCs w:val="18"/>
              </w:rPr>
            </w:pPr>
            <w:r w:rsidRPr="00FA592E">
              <w:rPr>
                <w:rFonts w:ascii="Comic Sans MS" w:hAnsi="Comic Sans MS" w:cs="Weidemann-Bold"/>
                <w:b/>
                <w:bCs/>
                <w:color w:val="000000"/>
                <w:sz w:val="18"/>
                <w:szCs w:val="18"/>
              </w:rPr>
              <w:t>Concert Time – year 1</w:t>
            </w:r>
          </w:p>
          <w:p w:rsidR="001F3839" w:rsidRPr="000227B5" w:rsidRDefault="001F3839" w:rsidP="001F3839">
            <w:pPr>
              <w:autoSpaceDE w:val="0"/>
              <w:autoSpaceDN w:val="0"/>
              <w:adjustRightInd w:val="0"/>
              <w:rPr>
                <w:rFonts w:ascii="Comic Sans MS" w:hAnsi="Comic Sans MS" w:cs="Weidemann-Book"/>
                <w:color w:val="000000"/>
                <w:sz w:val="16"/>
                <w:szCs w:val="18"/>
              </w:rPr>
            </w:pPr>
            <w:r w:rsidRPr="000227B5">
              <w:rPr>
                <w:rFonts w:ascii="Comic Sans MS" w:hAnsi="Comic Sans MS" w:cs="Weidemann-Book"/>
                <w:color w:val="000000"/>
                <w:sz w:val="16"/>
                <w:szCs w:val="18"/>
              </w:rPr>
              <w:t>In small groups, students arrange a given number of chairs in equal rows for students to watch a concert. Students draw the array using symbols to represent the chairs.</w:t>
            </w:r>
          </w:p>
          <w:p w:rsidR="001F3839" w:rsidRPr="000227B5" w:rsidRDefault="001F3839" w:rsidP="001F3839">
            <w:pPr>
              <w:autoSpaceDE w:val="0"/>
              <w:autoSpaceDN w:val="0"/>
              <w:adjustRightInd w:val="0"/>
              <w:rPr>
                <w:rFonts w:ascii="Comic Sans MS" w:hAnsi="Comic Sans MS" w:cs="Weidemann-Book"/>
                <w:color w:val="000000"/>
                <w:sz w:val="16"/>
                <w:szCs w:val="18"/>
              </w:rPr>
            </w:pPr>
            <w:r w:rsidRPr="000227B5">
              <w:rPr>
                <w:rFonts w:ascii="Comic Sans MS" w:hAnsi="Comic Sans MS" w:cs="Weidemann-Book"/>
                <w:color w:val="000000"/>
                <w:sz w:val="16"/>
                <w:szCs w:val="18"/>
              </w:rPr>
              <w:t>Students are encouraged to use numbers on their array. Students are asked to find another way to arrange them.</w:t>
            </w:r>
          </w:p>
          <w:p w:rsidR="001F3839" w:rsidRPr="000227B5" w:rsidRDefault="001F3839" w:rsidP="001F3839">
            <w:pPr>
              <w:autoSpaceDE w:val="0"/>
              <w:autoSpaceDN w:val="0"/>
              <w:adjustRightInd w:val="0"/>
              <w:rPr>
                <w:rFonts w:ascii="Comic Sans MS" w:hAnsi="Comic Sans MS" w:cs="Weidemann-Book"/>
                <w:color w:val="000000"/>
                <w:sz w:val="16"/>
                <w:szCs w:val="18"/>
              </w:rPr>
            </w:pPr>
            <w:proofErr w:type="spellStart"/>
            <w:r w:rsidRPr="000227B5">
              <w:rPr>
                <w:rFonts w:ascii="Comic Sans MS" w:hAnsi="Comic Sans MS" w:cs="Weidemann-Book"/>
                <w:color w:val="000000"/>
                <w:sz w:val="16"/>
                <w:szCs w:val="18"/>
              </w:rPr>
              <w:t>Eg</w:t>
            </w:r>
            <w:proofErr w:type="spellEnd"/>
            <w:r w:rsidRPr="000227B5">
              <w:rPr>
                <w:rFonts w:ascii="Comic Sans MS" w:hAnsi="Comic Sans MS" w:cs="Weidemann-Book"/>
                <w:color w:val="000000"/>
                <w:sz w:val="16"/>
                <w:szCs w:val="18"/>
              </w:rPr>
              <w:t xml:space="preserve"> 5 + 5 + 5 = 15</w:t>
            </w:r>
          </w:p>
          <w:p w:rsidR="001F3839" w:rsidRPr="000227B5" w:rsidRDefault="001F3839" w:rsidP="001F3839">
            <w:pPr>
              <w:autoSpaceDE w:val="0"/>
              <w:autoSpaceDN w:val="0"/>
              <w:adjustRightInd w:val="0"/>
              <w:rPr>
                <w:rFonts w:ascii="Comic Sans MS" w:hAnsi="Comic Sans MS" w:cs="Weidemann-Book"/>
                <w:color w:val="000000"/>
                <w:sz w:val="16"/>
                <w:szCs w:val="18"/>
              </w:rPr>
            </w:pPr>
            <w:r w:rsidRPr="000227B5">
              <w:rPr>
                <w:rFonts w:ascii="Comic Sans MS" w:hAnsi="Comic Sans MS" w:cs="Weidemann-Book"/>
                <w:color w:val="000000"/>
                <w:sz w:val="16"/>
                <w:szCs w:val="18"/>
              </w:rPr>
              <w:t>Possible questions include:</w:t>
            </w:r>
          </w:p>
          <w:p w:rsidR="001F3839" w:rsidRPr="000227B5" w:rsidRDefault="001F3839" w:rsidP="001F3839">
            <w:pPr>
              <w:numPr>
                <w:ilvl w:val="0"/>
                <w:numId w:val="2"/>
              </w:numPr>
              <w:autoSpaceDE w:val="0"/>
              <w:autoSpaceDN w:val="0"/>
              <w:adjustRightInd w:val="0"/>
              <w:ind w:left="0"/>
              <w:rPr>
                <w:rFonts w:ascii="Comic Sans MS" w:hAnsi="Comic Sans MS" w:cs="Weidemann-Book"/>
                <w:color w:val="000000"/>
                <w:sz w:val="16"/>
                <w:szCs w:val="18"/>
              </w:rPr>
            </w:pPr>
            <w:proofErr w:type="gramStart"/>
            <w:r w:rsidRPr="000227B5">
              <w:rPr>
                <w:rFonts w:ascii="Comic Sans MS" w:hAnsi="Comic Sans MS" w:cs="Weidemann-Book"/>
                <w:color w:val="000000"/>
                <w:sz w:val="16"/>
                <w:szCs w:val="18"/>
              </w:rPr>
              <w:t>which</w:t>
            </w:r>
            <w:proofErr w:type="gramEnd"/>
            <w:r w:rsidRPr="000227B5">
              <w:rPr>
                <w:rFonts w:ascii="Comic Sans MS" w:hAnsi="Comic Sans MS" w:cs="Weidemann-Book"/>
                <w:color w:val="000000"/>
                <w:sz w:val="16"/>
                <w:szCs w:val="18"/>
              </w:rPr>
              <w:t xml:space="preserve"> would be the best array for a concert for 12 students?</w:t>
            </w:r>
          </w:p>
          <w:p w:rsidR="001F3839" w:rsidRPr="000227B5" w:rsidRDefault="001F3839" w:rsidP="001F3839">
            <w:pPr>
              <w:numPr>
                <w:ilvl w:val="0"/>
                <w:numId w:val="2"/>
              </w:numPr>
              <w:autoSpaceDE w:val="0"/>
              <w:autoSpaceDN w:val="0"/>
              <w:adjustRightInd w:val="0"/>
              <w:ind w:left="0"/>
              <w:rPr>
                <w:rFonts w:ascii="Comic Sans MS" w:hAnsi="Comic Sans MS" w:cs="CenturyGothic-Bold"/>
                <w:b/>
                <w:bCs/>
                <w:sz w:val="16"/>
                <w:szCs w:val="18"/>
              </w:rPr>
            </w:pPr>
            <w:r w:rsidRPr="000227B5">
              <w:rPr>
                <w:rFonts w:ascii="Comic Sans MS" w:hAnsi="Comic Sans MS"/>
                <w:noProof/>
                <w:sz w:val="16"/>
                <w:szCs w:val="18"/>
                <w:lang w:val="en-AU" w:eastAsia="en-AU"/>
              </w:rPr>
              <w:drawing>
                <wp:anchor distT="0" distB="0" distL="114300" distR="114300" simplePos="0" relativeHeight="251659264" behindDoc="0" locked="0" layoutInCell="1" allowOverlap="1" wp14:anchorId="555780F9" wp14:editId="18FBACFF">
                  <wp:simplePos x="0" y="0"/>
                  <wp:positionH relativeFrom="column">
                    <wp:posOffset>43180</wp:posOffset>
                  </wp:positionH>
                  <wp:positionV relativeFrom="paragraph">
                    <wp:posOffset>-415925</wp:posOffset>
                  </wp:positionV>
                  <wp:extent cx="1024890" cy="6502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4890" cy="6502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227B5">
              <w:rPr>
                <w:rFonts w:ascii="Comic Sans MS" w:hAnsi="Comic Sans MS" w:cs="Weidemann-Book"/>
                <w:color w:val="000000"/>
                <w:sz w:val="16"/>
                <w:szCs w:val="18"/>
              </w:rPr>
              <w:t>how</w:t>
            </w:r>
            <w:proofErr w:type="gramEnd"/>
            <w:r w:rsidRPr="000227B5">
              <w:rPr>
                <w:rFonts w:ascii="Comic Sans MS" w:hAnsi="Comic Sans MS" w:cs="Weidemann-Book"/>
                <w:color w:val="000000"/>
                <w:sz w:val="16"/>
                <w:szCs w:val="18"/>
              </w:rPr>
              <w:t xml:space="preserve"> many different arrays did you find?</w:t>
            </w:r>
          </w:p>
          <w:p w:rsidR="003E4533" w:rsidRDefault="003E4533" w:rsidP="006402CF">
            <w:pPr>
              <w:pStyle w:val="TableTextBullet1"/>
              <w:numPr>
                <w:ilvl w:val="0"/>
                <w:numId w:val="0"/>
              </w:numPr>
              <w:ind w:left="360"/>
              <w:rPr>
                <w:rFonts w:ascii="Arial Narrow" w:hAnsi="Arial Narrow" w:cs="Arial"/>
                <w:b/>
                <w:sz w:val="28"/>
                <w:szCs w:val="28"/>
              </w:rPr>
            </w:pPr>
          </w:p>
        </w:tc>
        <w:tc>
          <w:tcPr>
            <w:tcW w:w="3698" w:type="dxa"/>
            <w:gridSpan w:val="8"/>
            <w:tcBorders>
              <w:top w:val="single" w:sz="12" w:space="0" w:color="auto"/>
              <w:bottom w:val="single" w:sz="12" w:space="0" w:color="auto"/>
            </w:tcBorders>
          </w:tcPr>
          <w:p w:rsidR="003E4533" w:rsidRPr="000227B5" w:rsidRDefault="003E4533" w:rsidP="000227B5">
            <w:pPr>
              <w:pStyle w:val="NoSpacing"/>
              <w:rPr>
                <w:rFonts w:ascii="Arial Narrow" w:hAnsi="Arial Narrow"/>
                <w:b/>
                <w:sz w:val="28"/>
              </w:rPr>
            </w:pPr>
            <w:r w:rsidRPr="000227B5">
              <w:rPr>
                <w:rFonts w:ascii="Arial Narrow" w:hAnsi="Arial Narrow"/>
                <w:b/>
                <w:sz w:val="28"/>
              </w:rPr>
              <w:t>Body</w:t>
            </w:r>
          </w:p>
          <w:p w:rsidR="000227B5" w:rsidRDefault="000227B5" w:rsidP="000227B5">
            <w:pPr>
              <w:pStyle w:val="NoSpacing"/>
            </w:pPr>
            <w:r w:rsidRPr="000227B5">
              <w:rPr>
                <w:sz w:val="22"/>
              </w:rPr>
              <w:t xml:space="preserve">Display this array from the 2007 Basic Skills Test, Year 3, </w:t>
            </w:r>
            <w:proofErr w:type="gramStart"/>
            <w:r w:rsidRPr="000227B5">
              <w:rPr>
                <w:sz w:val="22"/>
              </w:rPr>
              <w:t>question</w:t>
            </w:r>
            <w:proofErr w:type="gramEnd"/>
            <w:r w:rsidRPr="000227B5">
              <w:rPr>
                <w:sz w:val="22"/>
              </w:rPr>
              <w:t xml:space="preserve"> 25</w:t>
            </w:r>
            <w:r>
              <w:t xml:space="preserve">. </w:t>
            </w:r>
          </w:p>
          <w:p w:rsidR="000227B5" w:rsidRDefault="000227B5" w:rsidP="000227B5">
            <w:pPr>
              <w:pStyle w:val="NormalWeb"/>
            </w:pPr>
            <w:r>
              <w:rPr>
                <w:noProof/>
              </w:rPr>
              <w:drawing>
                <wp:inline distT="0" distB="0" distL="0" distR="0" wp14:anchorId="0A2872A1" wp14:editId="4CC2429C">
                  <wp:extent cx="2296281" cy="850605"/>
                  <wp:effectExtent l="0" t="0" r="0" b="6985"/>
                  <wp:docPr id="3" name="Picture 3" descr="http://www.schools.nsw.edu.au/learning/7-12assessments/naplan/teachstrategies/yr2010/numeracy/nn_numb/images/nn_numb_mudi_01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0/numeracy/nn_numb/images/nn_numb_mudi_01_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6551" cy="850705"/>
                          </a:xfrm>
                          <a:prstGeom prst="rect">
                            <a:avLst/>
                          </a:prstGeom>
                          <a:noFill/>
                          <a:ln>
                            <a:noFill/>
                          </a:ln>
                        </pic:spPr>
                      </pic:pic>
                    </a:graphicData>
                  </a:graphic>
                </wp:inline>
              </w:drawing>
            </w:r>
          </w:p>
          <w:p w:rsidR="000227B5" w:rsidRPr="000227B5" w:rsidRDefault="000227B5" w:rsidP="000227B5">
            <w:pPr>
              <w:pStyle w:val="NoSpacing"/>
            </w:pPr>
            <w:r w:rsidRPr="000227B5">
              <w:t xml:space="preserve">The students look at the array. The teacher says: </w:t>
            </w:r>
          </w:p>
          <w:p w:rsidR="000227B5" w:rsidRPr="000227B5" w:rsidRDefault="000227B5" w:rsidP="000227B5">
            <w:pPr>
              <w:pStyle w:val="NoSpacing"/>
            </w:pPr>
            <w:proofErr w:type="gramStart"/>
            <w:r w:rsidRPr="000227B5">
              <w:rPr>
                <w:rFonts w:hAnsi="Symbol"/>
              </w:rPr>
              <w:t></w:t>
            </w:r>
            <w:r w:rsidRPr="000227B5">
              <w:t xml:space="preserve">  </w:t>
            </w:r>
            <w:r w:rsidRPr="000227B5">
              <w:rPr>
                <w:rStyle w:val="Emphasis"/>
                <w:sz w:val="22"/>
              </w:rPr>
              <w:t>Tell</w:t>
            </w:r>
            <w:proofErr w:type="gramEnd"/>
            <w:r w:rsidRPr="000227B5">
              <w:rPr>
                <w:rStyle w:val="Emphasis"/>
                <w:sz w:val="22"/>
              </w:rPr>
              <w:t xml:space="preserve"> me a story about the picture? What might it be? </w:t>
            </w:r>
            <w:proofErr w:type="gramStart"/>
            <w:r w:rsidRPr="000227B5">
              <w:t>e.g</w:t>
            </w:r>
            <w:proofErr w:type="gramEnd"/>
            <w:r w:rsidRPr="000227B5">
              <w:t xml:space="preserve">. a set of cards, a block of chocolate, a page of stamps. </w:t>
            </w:r>
          </w:p>
          <w:p w:rsidR="000227B5" w:rsidRPr="000227B5" w:rsidRDefault="000227B5" w:rsidP="000227B5">
            <w:pPr>
              <w:pStyle w:val="NoSpacing"/>
            </w:pPr>
            <w:proofErr w:type="gramStart"/>
            <w:r w:rsidRPr="000227B5">
              <w:rPr>
                <w:rFonts w:hAnsi="Symbol"/>
              </w:rPr>
              <w:t></w:t>
            </w:r>
            <w:r w:rsidRPr="000227B5">
              <w:t xml:space="preserve">  </w:t>
            </w:r>
            <w:r w:rsidRPr="000227B5">
              <w:rPr>
                <w:rStyle w:val="Emphasis"/>
                <w:sz w:val="22"/>
              </w:rPr>
              <w:t>How</w:t>
            </w:r>
            <w:proofErr w:type="gramEnd"/>
            <w:r w:rsidRPr="000227B5">
              <w:rPr>
                <w:rStyle w:val="Emphasis"/>
                <w:sz w:val="22"/>
              </w:rPr>
              <w:t xml:space="preserve"> many are there altogether? </w:t>
            </w:r>
          </w:p>
          <w:p w:rsidR="000227B5" w:rsidRPr="000227B5" w:rsidRDefault="000227B5" w:rsidP="000227B5">
            <w:pPr>
              <w:pStyle w:val="NoSpacing"/>
            </w:pPr>
            <w:r w:rsidRPr="000227B5">
              <w:t xml:space="preserve">Encourage students to focus on the strategies used to get to 18 rather than the actual answer by asking probing questions such as: </w:t>
            </w:r>
          </w:p>
          <w:p w:rsidR="000227B5" w:rsidRPr="000227B5" w:rsidRDefault="000227B5" w:rsidP="000227B5">
            <w:pPr>
              <w:pStyle w:val="NoSpacing"/>
            </w:pPr>
            <w:proofErr w:type="gramStart"/>
            <w:r w:rsidRPr="000227B5">
              <w:rPr>
                <w:rFonts w:hAnsi="Symbol"/>
              </w:rPr>
              <w:t></w:t>
            </w:r>
            <w:r w:rsidRPr="000227B5">
              <w:t xml:space="preserve">  </w:t>
            </w:r>
            <w:r w:rsidRPr="000227B5">
              <w:rPr>
                <w:rStyle w:val="Emphasis"/>
                <w:sz w:val="22"/>
              </w:rPr>
              <w:t>How</w:t>
            </w:r>
            <w:proofErr w:type="gramEnd"/>
            <w:r w:rsidRPr="000227B5">
              <w:rPr>
                <w:rStyle w:val="Emphasis"/>
                <w:sz w:val="22"/>
              </w:rPr>
              <w:t xml:space="preserve"> many ways can you group the chocolates or stamps to get to a total of 18? </w:t>
            </w:r>
          </w:p>
          <w:p w:rsidR="000227B5" w:rsidRPr="000227B5" w:rsidRDefault="000227B5" w:rsidP="000227B5">
            <w:pPr>
              <w:pStyle w:val="NoSpacing"/>
            </w:pPr>
            <w:proofErr w:type="gramStart"/>
            <w:r w:rsidRPr="000227B5">
              <w:rPr>
                <w:rFonts w:hAnsi="Symbol"/>
              </w:rPr>
              <w:t></w:t>
            </w:r>
            <w:r w:rsidRPr="000227B5">
              <w:t xml:space="preserve">  </w:t>
            </w:r>
            <w:r w:rsidRPr="000227B5">
              <w:rPr>
                <w:rStyle w:val="Emphasis"/>
                <w:sz w:val="22"/>
              </w:rPr>
              <w:t>Are</w:t>
            </w:r>
            <w:proofErr w:type="gramEnd"/>
            <w:r w:rsidRPr="000227B5">
              <w:rPr>
                <w:rStyle w:val="Emphasis"/>
                <w:sz w:val="22"/>
              </w:rPr>
              <w:t xml:space="preserve"> there any others? </w:t>
            </w:r>
          </w:p>
          <w:p w:rsidR="000227B5" w:rsidRPr="000227B5" w:rsidRDefault="000227B5" w:rsidP="000227B5">
            <w:pPr>
              <w:pStyle w:val="NoSpacing"/>
              <w:rPr>
                <w:sz w:val="22"/>
              </w:rPr>
            </w:pPr>
            <w:r w:rsidRPr="000227B5">
              <w:rPr>
                <w:sz w:val="22"/>
              </w:rPr>
              <w:t xml:space="preserve">Make a list of the different ways on a chart. </w:t>
            </w:r>
          </w:p>
          <w:p w:rsidR="000227B5" w:rsidRDefault="000227B5" w:rsidP="000227B5">
            <w:r>
              <w:rPr>
                <w:noProof/>
                <w:lang w:val="en-AU" w:eastAsia="en-AU"/>
              </w:rPr>
              <w:drawing>
                <wp:inline distT="0" distB="0" distL="0" distR="0" wp14:anchorId="53823662" wp14:editId="456D3407">
                  <wp:extent cx="2424223" cy="606056"/>
                  <wp:effectExtent l="0" t="0" r="0" b="3810"/>
                  <wp:docPr id="2" name="Picture 2" descr="http://www.schools.nsw.edu.au/learning/7-12assessments/naplan/teachstrategies/yr2010/numeracy/nn_numb/images/nn_numb_mudi_tab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nsw.edu.au/learning/7-12assessments/naplan/teachstrategies/yr2010/numeracy/nn_numb/images/nn_numb_mudi_table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4295" cy="606074"/>
                          </a:xfrm>
                          <a:prstGeom prst="rect">
                            <a:avLst/>
                          </a:prstGeom>
                          <a:noFill/>
                          <a:ln>
                            <a:noFill/>
                          </a:ln>
                        </pic:spPr>
                      </pic:pic>
                    </a:graphicData>
                  </a:graphic>
                </wp:inline>
              </w:drawing>
            </w:r>
          </w:p>
          <w:p w:rsidR="000227B5" w:rsidRPr="000227B5" w:rsidRDefault="000227B5" w:rsidP="000227B5">
            <w:pPr>
              <w:pStyle w:val="NormalWeb"/>
              <w:rPr>
                <w:sz w:val="22"/>
              </w:rPr>
            </w:pPr>
            <w:r w:rsidRPr="000227B5">
              <w:rPr>
                <w:sz w:val="22"/>
              </w:rPr>
              <w:t xml:space="preserve">Students draw the arrays to match each of these. </w:t>
            </w:r>
          </w:p>
          <w:p w:rsidR="00D40901" w:rsidRDefault="00D40901" w:rsidP="00D40901">
            <w:pPr>
              <w:pStyle w:val="BodyText2"/>
              <w:tabs>
                <w:tab w:val="left" w:pos="3060"/>
              </w:tabs>
              <w:rPr>
                <w:rFonts w:ascii="Arial Narrow" w:hAnsi="Arial Narrow"/>
                <w:b/>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1F3839" w:rsidRDefault="001F3839" w:rsidP="001F3839">
            <w:pPr>
              <w:rPr>
                <w:rFonts w:asciiTheme="minorHAnsi" w:hAnsiTheme="minorHAnsi"/>
                <w:sz w:val="22"/>
                <w:szCs w:val="22"/>
              </w:rPr>
            </w:pPr>
            <w:r>
              <w:rPr>
                <w:rFonts w:asciiTheme="minorHAnsi" w:hAnsiTheme="minorHAnsi"/>
                <w:sz w:val="22"/>
                <w:szCs w:val="22"/>
              </w:rPr>
              <w:t xml:space="preserve">Do </w:t>
            </w:r>
            <w:r>
              <w:rPr>
                <w:rFonts w:asciiTheme="minorHAnsi" w:hAnsiTheme="minorHAnsi"/>
                <w:b/>
                <w:sz w:val="22"/>
                <w:szCs w:val="22"/>
              </w:rPr>
              <w:t>Echidnas</w:t>
            </w:r>
            <w:r>
              <w:rPr>
                <w:rFonts w:asciiTheme="minorHAnsi" w:hAnsiTheme="minorHAnsi"/>
                <w:sz w:val="22"/>
                <w:szCs w:val="22"/>
              </w:rPr>
              <w:t xml:space="preserve"> (DENS activity p131) but employ skip counting to find the total </w:t>
            </w:r>
            <w:proofErr w:type="gramStart"/>
            <w:r>
              <w:rPr>
                <w:rFonts w:asciiTheme="minorHAnsi" w:hAnsiTheme="minorHAnsi"/>
                <w:sz w:val="22"/>
                <w:szCs w:val="22"/>
              </w:rPr>
              <w:t>number.</w:t>
            </w:r>
            <w:proofErr w:type="gramEnd"/>
          </w:p>
          <w:p w:rsidR="001F3839" w:rsidRDefault="001F3839" w:rsidP="001F3839">
            <w:pPr>
              <w:rPr>
                <w:rFonts w:asciiTheme="minorHAnsi" w:hAnsiTheme="minorHAnsi"/>
                <w:sz w:val="22"/>
                <w:szCs w:val="22"/>
              </w:rPr>
            </w:pPr>
            <w:r>
              <w:rPr>
                <w:rFonts w:asciiTheme="minorHAnsi" w:hAnsiTheme="minorHAnsi"/>
                <w:b/>
                <w:sz w:val="22"/>
                <w:szCs w:val="22"/>
              </w:rPr>
              <w:t>Ladybirds Activity</w:t>
            </w:r>
            <w:r>
              <w:rPr>
                <w:rFonts w:asciiTheme="minorHAnsi" w:hAnsiTheme="minorHAnsi"/>
                <w:sz w:val="22"/>
                <w:szCs w:val="22"/>
              </w:rPr>
              <w:t xml:space="preserve"> (DENS activity p133) – placing equal dots / counters on ladybirds to encourage skip counting by 2.</w:t>
            </w:r>
          </w:p>
          <w:p w:rsidR="001F3839" w:rsidRDefault="001F3839" w:rsidP="001F3839">
            <w:pPr>
              <w:pStyle w:val="ListParagraph"/>
              <w:numPr>
                <w:ilvl w:val="0"/>
                <w:numId w:val="12"/>
              </w:numPr>
              <w:rPr>
                <w:rFonts w:asciiTheme="minorHAnsi" w:hAnsiTheme="minorHAnsi"/>
                <w:color w:val="FF0000"/>
                <w:sz w:val="22"/>
                <w:szCs w:val="22"/>
              </w:rPr>
            </w:pPr>
            <w:r>
              <w:rPr>
                <w:rFonts w:asciiTheme="minorHAnsi" w:hAnsiTheme="minorHAnsi"/>
                <w:b/>
                <w:color w:val="FF0000"/>
                <w:sz w:val="22"/>
                <w:szCs w:val="22"/>
              </w:rPr>
              <w:t>Arrays</w:t>
            </w:r>
            <w:r>
              <w:rPr>
                <w:rFonts w:asciiTheme="minorHAnsi" w:hAnsiTheme="minorHAnsi"/>
                <w:color w:val="FF0000"/>
                <w:sz w:val="22"/>
                <w:szCs w:val="22"/>
              </w:rPr>
              <w:t xml:space="preserve"> (DENS Activity p189) Organise students into pairs. Provide students with counters. Instruct one of the pair to make a simple array no larger than 5 by 5. The student briefly shows the array to their partner before screening it with paper or cardboard. The other student attempts to construct the array pattern with their counters. The students should then compare arrays and then find the total number of counters in their array.</w:t>
            </w:r>
          </w:p>
          <w:p w:rsidR="001F3839" w:rsidRDefault="001F3839" w:rsidP="001F3839">
            <w:pPr>
              <w:pStyle w:val="ListParagraph"/>
              <w:numPr>
                <w:ilvl w:val="0"/>
                <w:numId w:val="13"/>
              </w:numPr>
              <w:rPr>
                <w:rFonts w:asciiTheme="minorHAnsi" w:hAnsiTheme="minorHAnsi"/>
                <w:b/>
                <w:sz w:val="22"/>
                <w:szCs w:val="22"/>
              </w:rPr>
            </w:pPr>
            <w:r>
              <w:rPr>
                <w:rFonts w:asciiTheme="minorHAnsi" w:hAnsiTheme="minorHAnsi"/>
                <w:b/>
                <w:sz w:val="22"/>
                <w:szCs w:val="22"/>
              </w:rPr>
              <w:t>Investigation:</w:t>
            </w:r>
          </w:p>
          <w:p w:rsidR="001F3839" w:rsidRDefault="001F3839" w:rsidP="001F3839">
            <w:pPr>
              <w:rPr>
                <w:rFonts w:asciiTheme="minorHAnsi" w:hAnsiTheme="minorHAnsi"/>
                <w:sz w:val="22"/>
                <w:szCs w:val="22"/>
              </w:rPr>
            </w:pPr>
            <w:r>
              <w:rPr>
                <w:rFonts w:asciiTheme="minorHAnsi" w:hAnsiTheme="minorHAnsi"/>
                <w:sz w:val="22"/>
                <w:szCs w:val="22"/>
              </w:rPr>
              <w:t>Give students a number card and ask them to investigate how many different equal groups they can make using the concrete material. E.g. You are looking for as many different combinations that are possible. Students should label each group.</w:t>
            </w:r>
          </w:p>
          <w:p w:rsidR="003E4533" w:rsidRDefault="003E4533" w:rsidP="005E2CB0">
            <w:pPr>
              <w:pStyle w:val="BodyText2"/>
              <w:tabs>
                <w:tab w:val="left" w:pos="3060"/>
              </w:tabs>
              <w:rPr>
                <w:rFonts w:ascii="Arial Narrow" w:hAnsi="Arial Narrow"/>
                <w:b/>
                <w:sz w:val="28"/>
                <w:szCs w:val="28"/>
              </w:rPr>
            </w:pP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054AE4" w:rsidRDefault="00054AE4" w:rsidP="00054AE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u w:val="single"/>
                <w:lang w:val="en-US"/>
              </w:rPr>
            </w:pPr>
            <w:r>
              <w:rPr>
                <w:rFonts w:ascii="Calibri" w:eastAsiaTheme="minorHAnsi" w:hAnsi="Calibri" w:cs="Helvetica"/>
                <w:u w:val="single"/>
                <w:lang w:val="en-US"/>
              </w:rPr>
              <w:t>Fill the box</w:t>
            </w:r>
          </w:p>
          <w:p w:rsidR="00054AE4" w:rsidRDefault="00054AE4" w:rsidP="0005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rPr>
            </w:pPr>
            <w:r>
              <w:rPr>
                <w:rFonts w:ascii="Calibri" w:eastAsiaTheme="minorHAnsi" w:hAnsi="Calibri" w:cs="Times"/>
              </w:rPr>
              <w:t xml:space="preserve">Students pack boxes with blocks. Then they count the blocks and discuss, draw and write about the structure of their packing. </w:t>
            </w:r>
            <w:proofErr w:type="spellStart"/>
            <w:r>
              <w:rPr>
                <w:rFonts w:ascii="Calibri" w:eastAsiaTheme="minorHAnsi" w:hAnsi="Calibri" w:cs="Times"/>
              </w:rPr>
              <w:t>Emphasise</w:t>
            </w:r>
            <w:proofErr w:type="spellEnd"/>
            <w:r>
              <w:rPr>
                <w:rFonts w:ascii="Calibri" w:eastAsiaTheme="minorHAnsi" w:hAnsi="Calibri" w:cs="Times"/>
              </w:rPr>
              <w:t xml:space="preserve"> layers, rows and columns (boxes may have been packed in horizontal or vertical layers).</w:t>
            </w:r>
          </w:p>
          <w:p w:rsidR="00054AE4" w:rsidRDefault="00054AE4" w:rsidP="0005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Helvetica"/>
              </w:rPr>
            </w:pPr>
            <w:r>
              <w:rPr>
                <w:rFonts w:ascii="Calibri" w:eastAsiaTheme="minorHAnsi" w:hAnsi="Calibri" w:cs="Helvetica"/>
              </w:rPr>
              <w:t>Students should:</w:t>
            </w:r>
          </w:p>
          <w:p w:rsidR="00054AE4" w:rsidRDefault="00054AE4" w:rsidP="0005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rPr>
            </w:pPr>
            <w:r>
              <w:rPr>
                <w:rFonts w:ascii="Calibri" w:eastAsiaTheme="minorHAnsi" w:hAnsi="Calibri" w:cs="Times"/>
              </w:rPr>
              <w:t>1. Pack a box with blocks and count the blocks; structure the packing in layers.</w:t>
            </w:r>
          </w:p>
          <w:p w:rsidR="00054AE4" w:rsidRDefault="00054AE4" w:rsidP="0005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rPr>
            </w:pPr>
            <w:r>
              <w:rPr>
                <w:rFonts w:ascii="Calibri" w:eastAsiaTheme="minorHAnsi" w:hAnsi="Calibri" w:cs="Times"/>
              </w:rPr>
              <w:t>2. State or record the number and type of units used to measure volume and capacity.</w:t>
            </w:r>
          </w:p>
          <w:p w:rsidR="00054AE4" w:rsidRDefault="00054AE4" w:rsidP="0005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heme="minorHAnsi" w:hAnsi="Calibri" w:cs="Times"/>
              </w:rPr>
            </w:pPr>
            <w:r>
              <w:rPr>
                <w:rFonts w:ascii="Calibri" w:eastAsiaTheme="minorHAnsi" w:hAnsi="Calibri" w:cs="Times"/>
              </w:rPr>
              <w:t>3. Suggest appropriate units and explain why one is better than another.</w:t>
            </w:r>
          </w:p>
          <w:p w:rsidR="00054AE4" w:rsidRDefault="00054AE4" w:rsidP="00054AE4">
            <w:pPr>
              <w:pStyle w:val="ListParagraph"/>
              <w:numPr>
                <w:ilvl w:val="0"/>
                <w:numId w:val="5"/>
              </w:numPr>
              <w:jc w:val="both"/>
              <w:rPr>
                <w:rFonts w:ascii="Calibri" w:hAnsi="Calibri"/>
              </w:rPr>
            </w:pPr>
            <w:r>
              <w:rPr>
                <w:rFonts w:ascii="Calibri" w:hAnsi="Calibri"/>
                <w:u w:val="single"/>
              </w:rPr>
              <w:t>Investigation:</w:t>
            </w:r>
            <w:r>
              <w:rPr>
                <w:rFonts w:ascii="Calibri" w:hAnsi="Calibri"/>
              </w:rPr>
              <w:t xml:space="preserve">     Packing</w:t>
            </w:r>
          </w:p>
          <w:p w:rsidR="00054AE4" w:rsidRDefault="00054AE4" w:rsidP="00054AE4">
            <w:pPr>
              <w:jc w:val="both"/>
              <w:rPr>
                <w:rFonts w:ascii="Calibri" w:hAnsi="Calibri"/>
              </w:rPr>
            </w:pPr>
            <w:r>
              <w:rPr>
                <w:rFonts w:ascii="Calibri" w:hAnsi="Calibri"/>
              </w:rPr>
              <w:t>Students investigate the capacity of various containers by packing with informal units and counting the number of units used. Encourage students to estimate capacity first.</w:t>
            </w:r>
          </w:p>
          <w:p w:rsidR="00054AE4" w:rsidRDefault="00054AE4" w:rsidP="00054AE4">
            <w:pPr>
              <w:pStyle w:val="ListParagraph"/>
              <w:numPr>
                <w:ilvl w:val="0"/>
                <w:numId w:val="6"/>
              </w:numPr>
              <w:jc w:val="both"/>
              <w:rPr>
                <w:rFonts w:ascii="Calibri" w:hAnsi="Calibri"/>
              </w:rPr>
            </w:pPr>
            <w:r>
              <w:rPr>
                <w:rFonts w:ascii="Calibri" w:hAnsi="Calibri"/>
              </w:rPr>
              <w:t>A box with pencils.</w:t>
            </w:r>
          </w:p>
          <w:p w:rsidR="00054AE4" w:rsidRDefault="00054AE4" w:rsidP="00054AE4">
            <w:pPr>
              <w:pStyle w:val="ListParagraph"/>
              <w:numPr>
                <w:ilvl w:val="0"/>
                <w:numId w:val="6"/>
              </w:numPr>
              <w:jc w:val="both"/>
              <w:rPr>
                <w:rFonts w:ascii="Calibri" w:hAnsi="Calibri"/>
              </w:rPr>
            </w:pPr>
            <w:r>
              <w:rPr>
                <w:rFonts w:ascii="Calibri" w:hAnsi="Calibri"/>
              </w:rPr>
              <w:t>A carton with crayon packets.</w:t>
            </w:r>
          </w:p>
          <w:p w:rsidR="00054AE4" w:rsidRDefault="00054AE4" w:rsidP="00054AE4">
            <w:pPr>
              <w:pStyle w:val="ListParagraph"/>
              <w:numPr>
                <w:ilvl w:val="0"/>
                <w:numId w:val="6"/>
              </w:numPr>
              <w:jc w:val="both"/>
              <w:rPr>
                <w:rFonts w:ascii="Calibri" w:hAnsi="Calibri"/>
              </w:rPr>
            </w:pPr>
            <w:r>
              <w:rPr>
                <w:rFonts w:ascii="Calibri" w:hAnsi="Calibri"/>
              </w:rPr>
              <w:t>A packet with blocks.</w:t>
            </w:r>
          </w:p>
          <w:p w:rsidR="00054AE4" w:rsidRDefault="00054AE4" w:rsidP="00054AE4">
            <w:pPr>
              <w:pStyle w:val="ListParagraph"/>
              <w:numPr>
                <w:ilvl w:val="0"/>
                <w:numId w:val="6"/>
              </w:numPr>
              <w:jc w:val="both"/>
              <w:rPr>
                <w:rFonts w:ascii="Calibri" w:hAnsi="Calibri"/>
              </w:rPr>
            </w:pPr>
            <w:r>
              <w:rPr>
                <w:rFonts w:ascii="Calibri" w:hAnsi="Calibri"/>
              </w:rPr>
              <w:t>A cup with marbles.</w:t>
            </w:r>
          </w:p>
          <w:p w:rsidR="003E4533" w:rsidRDefault="00054AE4" w:rsidP="00054AE4">
            <w:pPr>
              <w:rPr>
                <w:rFonts w:ascii="Arial Narrow" w:hAnsi="Arial Narrow" w:cs="Arial"/>
                <w:b/>
                <w:sz w:val="28"/>
                <w:szCs w:val="28"/>
              </w:rPr>
            </w:pPr>
            <w:r>
              <w:rPr>
                <w:rFonts w:ascii="Calibri" w:eastAsiaTheme="minorHAnsi" w:hAnsi="Calibri" w:cs="Times"/>
                <w:color w:val="FF0000"/>
              </w:rPr>
              <w:t>Assessment-Matching suitable boxes to a stack of blocks. State how many layers and how many blocks in each layer. E.g. 2 layers of 9 blocks = 18 blocks</w:t>
            </w: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tc>
      </w:tr>
      <w:tr w:rsidR="003E4533" w:rsidTr="00AC703B">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0227B5" w:rsidRPr="000227B5" w:rsidRDefault="004F2F79" w:rsidP="006402CF">
            <w:pPr>
              <w:pStyle w:val="BodyText2"/>
              <w:rPr>
                <w:rFonts w:ascii="Arial Narrow" w:hAnsi="Arial Narrow"/>
                <w:sz w:val="24"/>
                <w:szCs w:val="28"/>
                <w:u w:val="single"/>
              </w:rPr>
            </w:pPr>
            <w:hyperlink r:id="rId20" w:history="1">
              <w:r w:rsidR="000227B5" w:rsidRPr="000227B5">
                <w:rPr>
                  <w:rStyle w:val="Hyperlink"/>
                  <w:rFonts w:ascii="Arial Narrow" w:hAnsi="Arial Narrow"/>
                  <w:color w:val="auto"/>
                  <w:sz w:val="24"/>
                  <w:szCs w:val="28"/>
                </w:rPr>
                <w:t>http://www.teacherled.com/</w:t>
              </w:r>
            </w:hyperlink>
          </w:p>
          <w:p w:rsidR="000227B5" w:rsidRPr="000227B5" w:rsidRDefault="000227B5" w:rsidP="006402CF">
            <w:pPr>
              <w:pStyle w:val="BodyText2"/>
              <w:rPr>
                <w:rFonts w:ascii="Arial Narrow" w:hAnsi="Arial Narrow"/>
                <w:sz w:val="24"/>
                <w:szCs w:val="28"/>
                <w:u w:val="single"/>
              </w:rPr>
            </w:pPr>
            <w:r w:rsidRPr="000227B5">
              <w:rPr>
                <w:rFonts w:ascii="Arial Narrow" w:hAnsi="Arial Narrow"/>
                <w:sz w:val="24"/>
                <w:szCs w:val="28"/>
                <w:u w:val="single"/>
              </w:rPr>
              <w:t>resources/</w:t>
            </w:r>
            <w:proofErr w:type="spellStart"/>
            <w:r w:rsidRPr="000227B5">
              <w:rPr>
                <w:rFonts w:ascii="Arial Narrow" w:hAnsi="Arial Narrow"/>
                <w:sz w:val="24"/>
                <w:szCs w:val="28"/>
                <w:u w:val="single"/>
              </w:rPr>
              <w:t>rainbowmulti</w:t>
            </w:r>
            <w:proofErr w:type="spellEnd"/>
            <w:r w:rsidRPr="000227B5">
              <w:rPr>
                <w:rFonts w:ascii="Arial Narrow" w:hAnsi="Arial Narrow"/>
                <w:sz w:val="24"/>
                <w:szCs w:val="28"/>
                <w:u w:val="single"/>
              </w:rPr>
              <w:t>/</w:t>
            </w:r>
          </w:p>
          <w:p w:rsidR="003E4533" w:rsidRDefault="000227B5" w:rsidP="006402CF">
            <w:pPr>
              <w:pStyle w:val="BodyText2"/>
              <w:rPr>
                <w:rFonts w:ascii="Arial Narrow" w:hAnsi="Arial Narrow"/>
                <w:sz w:val="24"/>
                <w:szCs w:val="28"/>
                <w:u w:val="single"/>
              </w:rPr>
            </w:pPr>
            <w:r w:rsidRPr="000227B5">
              <w:rPr>
                <w:rFonts w:ascii="Arial Narrow" w:hAnsi="Arial Narrow"/>
                <w:sz w:val="24"/>
                <w:szCs w:val="28"/>
                <w:u w:val="single"/>
              </w:rPr>
              <w:t>rainbowload.html</w:t>
            </w:r>
          </w:p>
          <w:p w:rsidR="001F3839" w:rsidRPr="001F3839" w:rsidRDefault="009C5E20" w:rsidP="009C5E20">
            <w:pPr>
              <w:pStyle w:val="BodyText2"/>
              <w:rPr>
                <w:rFonts w:ascii="Arial Narrow" w:hAnsi="Arial Narrow"/>
                <w:b/>
                <w:sz w:val="28"/>
                <w:szCs w:val="28"/>
              </w:rPr>
            </w:pPr>
            <w:r>
              <w:rPr>
                <w:rFonts w:ascii="Arial Narrow" w:hAnsi="Arial Narrow"/>
                <w:sz w:val="24"/>
                <w:szCs w:val="28"/>
              </w:rPr>
              <w:t xml:space="preserve"> </w:t>
            </w:r>
          </w:p>
        </w:tc>
        <w:tc>
          <w:tcPr>
            <w:tcW w:w="3698"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1F3839" w:rsidRDefault="001F3839" w:rsidP="001F3839">
            <w:pPr>
              <w:rPr>
                <w:rFonts w:asciiTheme="minorHAnsi" w:hAnsiTheme="minorHAnsi"/>
                <w:sz w:val="22"/>
                <w:szCs w:val="22"/>
              </w:rPr>
            </w:pPr>
            <w:r>
              <w:rPr>
                <w:rFonts w:asciiTheme="minorHAnsi" w:hAnsiTheme="minorHAnsi"/>
                <w:sz w:val="22"/>
                <w:szCs w:val="22"/>
              </w:rPr>
              <w:t>Word Problems</w:t>
            </w:r>
          </w:p>
          <w:p w:rsidR="001F3839" w:rsidRPr="001F3839" w:rsidRDefault="001F3839" w:rsidP="001F3839">
            <w:pPr>
              <w:rPr>
                <w:rFonts w:asciiTheme="minorHAnsi" w:hAnsiTheme="minorHAnsi"/>
                <w:sz w:val="22"/>
                <w:szCs w:val="22"/>
              </w:rPr>
            </w:pPr>
            <w:r w:rsidRPr="001F3839">
              <w:rPr>
                <w:rFonts w:asciiTheme="minorHAnsi" w:hAnsiTheme="minorHAnsi"/>
                <w:sz w:val="22"/>
                <w:szCs w:val="22"/>
              </w:rPr>
              <w:t>I had 5 chairs with 4 cats on each chair. How many cats did I have?</w:t>
            </w:r>
          </w:p>
          <w:p w:rsidR="001F3839" w:rsidRDefault="001F3839" w:rsidP="001F3839">
            <w:pPr>
              <w:rPr>
                <w:rFonts w:asciiTheme="minorHAnsi" w:hAnsiTheme="minorHAnsi"/>
                <w:sz w:val="22"/>
                <w:szCs w:val="22"/>
              </w:rPr>
            </w:pPr>
            <w:r>
              <w:rPr>
                <w:rFonts w:asciiTheme="minorHAnsi" w:hAnsiTheme="minorHAnsi"/>
                <w:sz w:val="22"/>
                <w:szCs w:val="22"/>
              </w:rPr>
              <w:t xml:space="preserve">Children are asked to record their answer in the form of a drawing. If they are able They could be encouraged to look at repeated addition. The child could use a number sentence to record the answer as an extension. </w:t>
            </w:r>
          </w:p>
          <w:p w:rsidR="001F3839" w:rsidRPr="00A95690" w:rsidRDefault="001F3839" w:rsidP="00A95690">
            <w:pPr>
              <w:rPr>
                <w:rFonts w:ascii="Arial Narrow" w:hAnsi="Arial Narrow" w:cs="Arial"/>
                <w:b/>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1F3839" w:rsidRDefault="001F3839" w:rsidP="001F3839">
            <w:pPr>
              <w:rPr>
                <w:rFonts w:asciiTheme="minorHAnsi" w:hAnsiTheme="minorHAnsi"/>
                <w:b/>
              </w:rPr>
            </w:pPr>
            <w:r>
              <w:rPr>
                <w:rFonts w:asciiTheme="minorHAnsi" w:hAnsiTheme="minorHAnsi"/>
                <w:b/>
              </w:rPr>
              <w:t>Equal numbers of items in a group</w:t>
            </w:r>
          </w:p>
          <w:p w:rsidR="001F3839" w:rsidRDefault="001F3839" w:rsidP="001F3839">
            <w:pPr>
              <w:rPr>
                <w:rFonts w:asciiTheme="minorHAnsi" w:hAnsiTheme="minorHAnsi"/>
              </w:rPr>
            </w:pPr>
            <w:r>
              <w:rPr>
                <w:rFonts w:asciiTheme="minorHAnsi" w:hAnsiTheme="minorHAnsi"/>
              </w:rPr>
              <w:t xml:space="preserve">- </w:t>
            </w:r>
            <w:r w:rsidRPr="001F3839">
              <w:rPr>
                <w:rFonts w:asciiTheme="minorHAnsi" w:hAnsiTheme="minorHAnsi"/>
              </w:rPr>
              <w:t xml:space="preserve">In pairs children are given 3 paper cups and 9 </w:t>
            </w:r>
            <w:proofErr w:type="spellStart"/>
            <w:r w:rsidRPr="001F3839">
              <w:rPr>
                <w:rFonts w:asciiTheme="minorHAnsi" w:hAnsiTheme="minorHAnsi"/>
              </w:rPr>
              <w:t>unifix</w:t>
            </w:r>
            <w:proofErr w:type="spellEnd"/>
            <w:r w:rsidRPr="001F3839">
              <w:rPr>
                <w:rFonts w:asciiTheme="minorHAnsi" w:hAnsiTheme="minorHAnsi"/>
              </w:rPr>
              <w:t xml:space="preserve"> cubes and asked to share them into the cups. </w:t>
            </w:r>
          </w:p>
          <w:p w:rsidR="001F3839" w:rsidRPr="001F3839" w:rsidRDefault="001F3839" w:rsidP="001F3839">
            <w:pPr>
              <w:rPr>
                <w:rFonts w:asciiTheme="minorHAnsi" w:hAnsiTheme="minorHAnsi"/>
              </w:rPr>
            </w:pPr>
            <w:r>
              <w:rPr>
                <w:rFonts w:asciiTheme="minorHAnsi" w:hAnsiTheme="minorHAnsi"/>
              </w:rPr>
              <w:t xml:space="preserve">- </w:t>
            </w:r>
            <w:r w:rsidRPr="001F3839">
              <w:rPr>
                <w:rFonts w:asciiTheme="minorHAnsi" w:hAnsiTheme="minorHAnsi"/>
              </w:rPr>
              <w:t>They reflect on their choices and report to other groups.</w:t>
            </w:r>
          </w:p>
          <w:p w:rsidR="001F3839" w:rsidRPr="001F3839" w:rsidRDefault="001F3839" w:rsidP="001F3839">
            <w:pPr>
              <w:rPr>
                <w:rFonts w:asciiTheme="minorHAnsi" w:hAnsiTheme="minorHAnsi"/>
              </w:rPr>
            </w:pPr>
            <w:r w:rsidRPr="001F3839">
              <w:rPr>
                <w:rFonts w:asciiTheme="minorHAnsi" w:hAnsiTheme="minorHAnsi"/>
              </w:rPr>
              <w:t xml:space="preserve">This can then be extended to different combinations. </w:t>
            </w:r>
            <w:proofErr w:type="spellStart"/>
            <w:r w:rsidRPr="001F3839">
              <w:rPr>
                <w:rFonts w:asciiTheme="minorHAnsi" w:hAnsiTheme="minorHAnsi"/>
              </w:rPr>
              <w:t>eg</w:t>
            </w:r>
            <w:proofErr w:type="spellEnd"/>
            <w:r w:rsidRPr="001F3839">
              <w:rPr>
                <w:rFonts w:asciiTheme="minorHAnsi" w:hAnsiTheme="minorHAnsi"/>
              </w:rPr>
              <w:t xml:space="preserve"> 5 cups 20 blocks </w:t>
            </w:r>
          </w:p>
          <w:p w:rsidR="001F3839" w:rsidRPr="00A95690" w:rsidRDefault="001F3839" w:rsidP="00A95690">
            <w:pPr>
              <w:rPr>
                <w:rFonts w:ascii="Arial Narrow" w:hAnsi="Arial Narrow" w:cs="Arial"/>
                <w:b/>
                <w:sz w:val="28"/>
                <w:szCs w:val="28"/>
              </w:rPr>
            </w:pP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054AE4" w:rsidRPr="00A95690" w:rsidRDefault="00054AE4" w:rsidP="00054AE4">
            <w:pPr>
              <w:rPr>
                <w:rFonts w:ascii="Arial Narrow" w:hAnsi="Arial Narrow" w:cs="Arial"/>
                <w:b/>
                <w:sz w:val="28"/>
                <w:szCs w:val="28"/>
              </w:rPr>
            </w:pPr>
            <w:r>
              <w:rPr>
                <w:rFonts w:asciiTheme="minorHAnsi" w:hAnsiTheme="minorHAnsi"/>
              </w:rPr>
              <w:t>Write three statements about the volume and capacity of the containers you have measured.</w:t>
            </w:r>
          </w:p>
        </w:tc>
      </w:tr>
      <w:tr w:rsidR="003E4533" w:rsidTr="0086307D">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1F3839" w:rsidRPr="000227B5" w:rsidRDefault="001F3839" w:rsidP="001F3839">
            <w:pPr>
              <w:pStyle w:val="BodyText2"/>
              <w:rPr>
                <w:rFonts w:ascii="Arial Narrow" w:hAnsi="Arial Narrow"/>
                <w:sz w:val="24"/>
                <w:szCs w:val="28"/>
                <w:u w:val="single"/>
              </w:rPr>
            </w:pPr>
            <w:r>
              <w:rPr>
                <w:rFonts w:ascii="Arial Narrow" w:hAnsi="Arial Narrow"/>
                <w:sz w:val="24"/>
                <w:szCs w:val="28"/>
                <w:u w:val="single"/>
              </w:rPr>
              <w:t xml:space="preserve">- </w:t>
            </w:r>
            <w:hyperlink r:id="rId21" w:history="1">
              <w:r w:rsidRPr="000227B5">
                <w:rPr>
                  <w:rStyle w:val="Hyperlink"/>
                  <w:rFonts w:ascii="Arial Narrow" w:hAnsi="Arial Narrow"/>
                  <w:color w:val="auto"/>
                  <w:sz w:val="24"/>
                  <w:szCs w:val="28"/>
                </w:rPr>
                <w:t>http://www.teacherled.com/</w:t>
              </w:r>
            </w:hyperlink>
          </w:p>
          <w:p w:rsidR="001F3839" w:rsidRPr="000227B5" w:rsidRDefault="001F3839" w:rsidP="001F3839">
            <w:pPr>
              <w:pStyle w:val="BodyText2"/>
              <w:rPr>
                <w:rFonts w:ascii="Arial Narrow" w:hAnsi="Arial Narrow"/>
                <w:sz w:val="24"/>
                <w:szCs w:val="28"/>
                <w:u w:val="single"/>
              </w:rPr>
            </w:pPr>
            <w:r w:rsidRPr="000227B5">
              <w:rPr>
                <w:rFonts w:ascii="Arial Narrow" w:hAnsi="Arial Narrow"/>
                <w:sz w:val="24"/>
                <w:szCs w:val="28"/>
                <w:u w:val="single"/>
              </w:rPr>
              <w:t>resources/</w:t>
            </w:r>
            <w:proofErr w:type="spellStart"/>
            <w:r w:rsidRPr="000227B5">
              <w:rPr>
                <w:rFonts w:ascii="Arial Narrow" w:hAnsi="Arial Narrow"/>
                <w:sz w:val="24"/>
                <w:szCs w:val="28"/>
                <w:u w:val="single"/>
              </w:rPr>
              <w:t>rainbowmulti</w:t>
            </w:r>
            <w:proofErr w:type="spellEnd"/>
            <w:r w:rsidRPr="000227B5">
              <w:rPr>
                <w:rFonts w:ascii="Arial Narrow" w:hAnsi="Arial Narrow"/>
                <w:sz w:val="24"/>
                <w:szCs w:val="28"/>
                <w:u w:val="single"/>
              </w:rPr>
              <w:t>/</w:t>
            </w:r>
          </w:p>
          <w:p w:rsidR="001F3839" w:rsidRPr="001F3839" w:rsidRDefault="001F3839" w:rsidP="001F3839">
            <w:pPr>
              <w:rPr>
                <w:rFonts w:ascii="Arial Narrow" w:hAnsi="Arial Narrow" w:cs="Arial"/>
                <w:szCs w:val="28"/>
              </w:rPr>
            </w:pPr>
            <w:r w:rsidRPr="001F3839">
              <w:rPr>
                <w:rFonts w:ascii="Arial Narrow" w:hAnsi="Arial Narrow"/>
                <w:szCs w:val="28"/>
                <w:u w:val="single"/>
              </w:rPr>
              <w:t>rainbowload.html</w:t>
            </w:r>
          </w:p>
          <w:p w:rsidR="009C5E20" w:rsidRPr="001F3839" w:rsidRDefault="009C5E20" w:rsidP="009C5E20">
            <w:pPr>
              <w:pStyle w:val="BodyText2"/>
              <w:numPr>
                <w:ilvl w:val="0"/>
                <w:numId w:val="15"/>
              </w:numPr>
              <w:rPr>
                <w:rFonts w:ascii="Arial Narrow" w:hAnsi="Arial Narrow"/>
                <w:b/>
                <w:sz w:val="28"/>
                <w:szCs w:val="28"/>
              </w:rPr>
            </w:pPr>
            <w:r>
              <w:rPr>
                <w:rFonts w:ascii="Arial Narrow" w:hAnsi="Arial Narrow"/>
                <w:sz w:val="24"/>
                <w:szCs w:val="28"/>
              </w:rPr>
              <w:t>Interactive hundred’s chart</w:t>
            </w:r>
          </w:p>
          <w:p w:rsidR="003E4533" w:rsidRPr="001F3839" w:rsidRDefault="009C5E20" w:rsidP="009C5E20">
            <w:pPr>
              <w:pStyle w:val="ListParagraph"/>
              <w:numPr>
                <w:ilvl w:val="0"/>
                <w:numId w:val="15"/>
              </w:numPr>
              <w:rPr>
                <w:rFonts w:ascii="Arial Narrow" w:hAnsi="Arial Narrow" w:cs="Arial"/>
                <w:b/>
                <w:sz w:val="28"/>
                <w:szCs w:val="28"/>
              </w:rPr>
            </w:pPr>
            <w:r>
              <w:rPr>
                <w:rFonts w:ascii="Arial Narrow" w:hAnsi="Arial Narrow"/>
                <w:sz w:val="24"/>
                <w:szCs w:val="28"/>
              </w:rPr>
              <w:t>paper/pencils</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698"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C5E20" w:rsidRPr="009C5E20" w:rsidRDefault="009C5E20" w:rsidP="009C5E20">
            <w:pPr>
              <w:pStyle w:val="ListParagraph"/>
              <w:numPr>
                <w:ilvl w:val="0"/>
                <w:numId w:val="15"/>
              </w:numPr>
              <w:rPr>
                <w:rFonts w:ascii="Arial Narrow" w:hAnsi="Arial Narrow" w:cs="Arial"/>
                <w:sz w:val="24"/>
                <w:szCs w:val="28"/>
              </w:rPr>
            </w:pPr>
            <w:r w:rsidRPr="009C5E20">
              <w:rPr>
                <w:rFonts w:ascii="Arial Narrow" w:hAnsi="Arial Narrow" w:cs="Arial"/>
                <w:sz w:val="24"/>
                <w:szCs w:val="28"/>
              </w:rPr>
              <w:t>cups</w:t>
            </w:r>
          </w:p>
          <w:p w:rsidR="009C5E20" w:rsidRPr="009C5E20" w:rsidRDefault="009C5E20" w:rsidP="009C5E20">
            <w:pPr>
              <w:pStyle w:val="ListParagraph"/>
              <w:numPr>
                <w:ilvl w:val="0"/>
                <w:numId w:val="15"/>
              </w:numPr>
              <w:rPr>
                <w:rFonts w:ascii="Arial Narrow" w:hAnsi="Arial Narrow" w:cs="Arial"/>
                <w:sz w:val="24"/>
                <w:szCs w:val="28"/>
              </w:rPr>
            </w:pPr>
            <w:r w:rsidRPr="009C5E20">
              <w:rPr>
                <w:rFonts w:ascii="Arial Narrow" w:hAnsi="Arial Narrow" w:cs="Arial"/>
                <w:sz w:val="24"/>
                <w:szCs w:val="28"/>
              </w:rPr>
              <w:t>counters/cubes</w:t>
            </w:r>
          </w:p>
          <w:p w:rsidR="009C5E20" w:rsidRPr="009C5E20" w:rsidRDefault="009C5E20" w:rsidP="009C5E20">
            <w:pPr>
              <w:pStyle w:val="ListParagraph"/>
              <w:numPr>
                <w:ilvl w:val="0"/>
                <w:numId w:val="15"/>
              </w:numPr>
              <w:rPr>
                <w:rFonts w:ascii="Arial Narrow" w:hAnsi="Arial Narrow" w:cs="Arial"/>
                <w:sz w:val="24"/>
                <w:szCs w:val="28"/>
              </w:rPr>
            </w:pPr>
            <w:r w:rsidRPr="009C5E20">
              <w:rPr>
                <w:rFonts w:ascii="Arial Narrow" w:hAnsi="Arial Narrow" w:cs="Arial"/>
                <w:sz w:val="24"/>
                <w:szCs w:val="28"/>
              </w:rPr>
              <w:t>arrays</w:t>
            </w:r>
          </w:p>
          <w:p w:rsidR="009C5E20" w:rsidRPr="009C5E20" w:rsidRDefault="009C5E20" w:rsidP="009C5E20">
            <w:pPr>
              <w:pStyle w:val="ListParagraph"/>
              <w:numPr>
                <w:ilvl w:val="0"/>
                <w:numId w:val="15"/>
              </w:numPr>
              <w:rPr>
                <w:rFonts w:ascii="Arial Narrow" w:hAnsi="Arial Narrow" w:cs="Arial"/>
                <w:b/>
                <w:sz w:val="28"/>
                <w:szCs w:val="28"/>
              </w:rPr>
            </w:pPr>
            <w:r w:rsidRPr="009C5E20">
              <w:rPr>
                <w:rFonts w:ascii="Arial Narrow" w:hAnsi="Arial Narrow" w:cs="Arial"/>
                <w:sz w:val="24"/>
                <w:szCs w:val="28"/>
              </w:rPr>
              <w:t>array on smartboard</w:t>
            </w: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C5E20" w:rsidRPr="009C5E20" w:rsidRDefault="009C5E20" w:rsidP="009C5E20">
            <w:pPr>
              <w:pStyle w:val="ListParagraph"/>
              <w:numPr>
                <w:ilvl w:val="0"/>
                <w:numId w:val="15"/>
              </w:numPr>
              <w:rPr>
                <w:rFonts w:ascii="Arial Narrow" w:hAnsi="Arial Narrow" w:cs="Arial"/>
                <w:szCs w:val="28"/>
              </w:rPr>
            </w:pPr>
            <w:r>
              <w:rPr>
                <w:rFonts w:ascii="Arial Narrow" w:hAnsi="Arial Narrow" w:cs="Arial"/>
                <w:szCs w:val="28"/>
              </w:rPr>
              <w:t>DENS activities</w:t>
            </w: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054AE4" w:rsidRPr="001F3839" w:rsidRDefault="00054AE4" w:rsidP="00054AE4">
            <w:pPr>
              <w:pStyle w:val="ListParagraph"/>
              <w:numPr>
                <w:ilvl w:val="0"/>
                <w:numId w:val="7"/>
              </w:numPr>
              <w:rPr>
                <w:rFonts w:ascii="Arial Narrow" w:hAnsi="Arial Narrow" w:cs="Arial"/>
                <w:sz w:val="24"/>
                <w:szCs w:val="28"/>
              </w:rPr>
            </w:pPr>
            <w:r w:rsidRPr="001F3839">
              <w:rPr>
                <w:rFonts w:ascii="Arial Narrow" w:hAnsi="Arial Narrow" w:cs="Arial"/>
                <w:sz w:val="24"/>
                <w:szCs w:val="28"/>
              </w:rPr>
              <w:t>Blocks</w:t>
            </w:r>
          </w:p>
          <w:p w:rsidR="00054AE4" w:rsidRPr="00054AE4" w:rsidRDefault="00054AE4" w:rsidP="00054AE4">
            <w:pPr>
              <w:pStyle w:val="ListParagraph"/>
              <w:numPr>
                <w:ilvl w:val="0"/>
                <w:numId w:val="7"/>
              </w:numPr>
              <w:rPr>
                <w:rFonts w:ascii="Arial Narrow" w:hAnsi="Arial Narrow" w:cs="Arial"/>
                <w:b/>
                <w:sz w:val="28"/>
                <w:szCs w:val="28"/>
              </w:rPr>
            </w:pPr>
            <w:r w:rsidRPr="001F3839">
              <w:rPr>
                <w:rFonts w:ascii="Arial Narrow" w:hAnsi="Arial Narrow" w:cs="Arial"/>
                <w:sz w:val="24"/>
                <w:szCs w:val="28"/>
              </w:rPr>
              <w:t>boxes</w:t>
            </w:r>
          </w:p>
        </w:tc>
      </w:tr>
      <w:tr w:rsidR="003E4533" w:rsidTr="007C5C8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698"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4224" w:type="dxa"/>
            <w:gridSpan w:val="9"/>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4224"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AGRounded-Bold">
    <w:panose1 w:val="00000000000000000000"/>
    <w:charset w:val="00"/>
    <w:family w:val="auto"/>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F9E508B"/>
    <w:multiLevelType w:val="hybridMultilevel"/>
    <w:tmpl w:val="870AF744"/>
    <w:lvl w:ilvl="0" w:tplc="FF782262">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B2A30"/>
    <w:multiLevelType w:val="hybridMultilevel"/>
    <w:tmpl w:val="3AAC682A"/>
    <w:lvl w:ilvl="0" w:tplc="1BDADFFA">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ED2A8D"/>
    <w:multiLevelType w:val="hybridMultilevel"/>
    <w:tmpl w:val="81F044BE"/>
    <w:lvl w:ilvl="0" w:tplc="8FD4347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27E418E9"/>
    <w:multiLevelType w:val="hybridMultilevel"/>
    <w:tmpl w:val="29F879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8160C42"/>
    <w:multiLevelType w:val="hybridMultilevel"/>
    <w:tmpl w:val="C5A003C0"/>
    <w:lvl w:ilvl="0" w:tplc="8FD43470">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DF6467B"/>
    <w:multiLevelType w:val="hybridMultilevel"/>
    <w:tmpl w:val="9E4A260C"/>
    <w:lvl w:ilvl="0" w:tplc="0832A042">
      <w:start w:val="5"/>
      <w:numFmt w:val="bullet"/>
      <w:lvlText w:val="-"/>
      <w:lvlJc w:val="left"/>
      <w:pPr>
        <w:ind w:left="720" w:hanging="360"/>
      </w:pPr>
      <w:rPr>
        <w:rFonts w:ascii="Arial Narrow" w:eastAsia="Times New Roman" w:hAnsi="Arial Narrow" w:cs="Arial" w:hint="default"/>
        <w:b w:val="0"/>
        <w:sz w:val="24"/>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A470CB"/>
    <w:multiLevelType w:val="hybridMultilevel"/>
    <w:tmpl w:val="C1EE6E6C"/>
    <w:lvl w:ilvl="0" w:tplc="8FD43470">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4AE186B"/>
    <w:multiLevelType w:val="hybridMultilevel"/>
    <w:tmpl w:val="EA6A9946"/>
    <w:lvl w:ilvl="0" w:tplc="8FD43470">
      <w:start w:val="1"/>
      <w:numFmt w:val="bullet"/>
      <w:lvlText w:val=""/>
      <w:lvlJc w:val="left"/>
      <w:pPr>
        <w:ind w:left="720" w:hanging="360"/>
      </w:pPr>
      <w:rPr>
        <w:rFonts w:ascii="Wingdings 2" w:hAnsi="Wingdings 2" w:hint="default"/>
      </w:rPr>
    </w:lvl>
    <w:lvl w:ilvl="1" w:tplc="8FD43470">
      <w:start w:val="1"/>
      <w:numFmt w:val="bullet"/>
      <w:lvlText w:val=""/>
      <w:lvlJc w:val="left"/>
      <w:pPr>
        <w:ind w:left="1440" w:hanging="360"/>
      </w:pPr>
      <w:rPr>
        <w:rFonts w:ascii="Wingdings 2" w:hAnsi="Wingdings 2"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EE15C63"/>
    <w:multiLevelType w:val="hybridMultilevel"/>
    <w:tmpl w:val="8578D566"/>
    <w:lvl w:ilvl="0" w:tplc="8FD43470">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F4972DC"/>
    <w:multiLevelType w:val="hybridMultilevel"/>
    <w:tmpl w:val="C4A22A9E"/>
    <w:lvl w:ilvl="0" w:tplc="1BDADFFA">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79174E"/>
    <w:multiLevelType w:val="hybridMultilevel"/>
    <w:tmpl w:val="F0269862"/>
    <w:lvl w:ilvl="0" w:tplc="1BDADFFA">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AA3ED5"/>
    <w:multiLevelType w:val="hybridMultilevel"/>
    <w:tmpl w:val="98B4D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A75FF6"/>
    <w:multiLevelType w:val="hybridMultilevel"/>
    <w:tmpl w:val="28221F24"/>
    <w:lvl w:ilvl="0" w:tplc="94121384">
      <w:start w:val="5"/>
      <w:numFmt w:val="bullet"/>
      <w:lvlText w:val="-"/>
      <w:lvlJc w:val="left"/>
      <w:pPr>
        <w:ind w:left="720" w:hanging="360"/>
      </w:pPr>
      <w:rPr>
        <w:rFonts w:ascii="Arial Narrow" w:eastAsia="Times New Roman" w:hAnsi="Arial Narrow" w:cs="Aria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940664"/>
    <w:multiLevelType w:val="multilevel"/>
    <w:tmpl w:val="F2C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91641E"/>
    <w:multiLevelType w:val="hybridMultilevel"/>
    <w:tmpl w:val="55AAE6AC"/>
    <w:lvl w:ilvl="0" w:tplc="8FD43470">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DB718E0"/>
    <w:multiLevelType w:val="multilevel"/>
    <w:tmpl w:val="F2C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4"/>
    <w:lvlOverride w:ilvl="0">
      <w:startOverride w:val="5"/>
    </w:lvlOverride>
  </w:num>
  <w:num w:numId="4">
    <w:abstractNumId w:val="16"/>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7"/>
  </w:num>
  <w:num w:numId="10">
    <w:abstractNumId w:val="15"/>
  </w:num>
  <w:num w:numId="11">
    <w:abstractNumId w:val="1"/>
  </w:num>
  <w:num w:numId="12">
    <w:abstractNumId w:val="9"/>
  </w:num>
  <w:num w:numId="13">
    <w:abstractNumId w:val="5"/>
  </w:num>
  <w:num w:numId="14">
    <w:abstractNumId w:val="11"/>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227B5"/>
    <w:rsid w:val="00054AE4"/>
    <w:rsid w:val="001F3839"/>
    <w:rsid w:val="00253A17"/>
    <w:rsid w:val="003E4533"/>
    <w:rsid w:val="004F2F79"/>
    <w:rsid w:val="00532326"/>
    <w:rsid w:val="005E2CB0"/>
    <w:rsid w:val="006402CF"/>
    <w:rsid w:val="006B61DC"/>
    <w:rsid w:val="007F46A7"/>
    <w:rsid w:val="00847697"/>
    <w:rsid w:val="00874943"/>
    <w:rsid w:val="008C4640"/>
    <w:rsid w:val="009C5E20"/>
    <w:rsid w:val="00A95690"/>
    <w:rsid w:val="00D40901"/>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iPriority w:val="99"/>
    <w:unhideWhenUsed/>
    <w:rsid w:val="000227B5"/>
    <w:rPr>
      <w:color w:val="0000FF" w:themeColor="hyperlink"/>
      <w:u w:val="single"/>
    </w:rPr>
  </w:style>
  <w:style w:type="paragraph" w:styleId="NormalWeb">
    <w:name w:val="Normal (Web)"/>
    <w:basedOn w:val="Normal"/>
    <w:uiPriority w:val="99"/>
    <w:semiHidden/>
    <w:unhideWhenUsed/>
    <w:rsid w:val="000227B5"/>
    <w:pPr>
      <w:spacing w:before="100" w:beforeAutospacing="1" w:after="100" w:afterAutospacing="1"/>
    </w:pPr>
    <w:rPr>
      <w:lang w:val="en-AU" w:eastAsia="en-AU"/>
    </w:rPr>
  </w:style>
  <w:style w:type="character" w:styleId="Emphasis">
    <w:name w:val="Emphasis"/>
    <w:basedOn w:val="DefaultParagraphFont"/>
    <w:uiPriority w:val="20"/>
    <w:qFormat/>
    <w:rsid w:val="000227B5"/>
    <w:rPr>
      <w:i/>
      <w:iCs/>
    </w:rPr>
  </w:style>
  <w:style w:type="paragraph" w:styleId="NoSpacing">
    <w:name w:val="No Spacing"/>
    <w:uiPriority w:val="1"/>
    <w:qFormat/>
    <w:rsid w:val="000227B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4AE4"/>
    <w:pPr>
      <w:ind w:left="720"/>
      <w:contextualSpacing/>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styleId="Hyperlink">
    <w:name w:val="Hyperlink"/>
    <w:basedOn w:val="DefaultParagraphFont"/>
    <w:uiPriority w:val="99"/>
    <w:unhideWhenUsed/>
    <w:rsid w:val="000227B5"/>
    <w:rPr>
      <w:color w:val="0000FF" w:themeColor="hyperlink"/>
      <w:u w:val="single"/>
    </w:rPr>
  </w:style>
  <w:style w:type="paragraph" w:styleId="NormalWeb">
    <w:name w:val="Normal (Web)"/>
    <w:basedOn w:val="Normal"/>
    <w:uiPriority w:val="99"/>
    <w:semiHidden/>
    <w:unhideWhenUsed/>
    <w:rsid w:val="000227B5"/>
    <w:pPr>
      <w:spacing w:before="100" w:beforeAutospacing="1" w:after="100" w:afterAutospacing="1"/>
    </w:pPr>
    <w:rPr>
      <w:lang w:val="en-AU" w:eastAsia="en-AU"/>
    </w:rPr>
  </w:style>
  <w:style w:type="character" w:styleId="Emphasis">
    <w:name w:val="Emphasis"/>
    <w:basedOn w:val="DefaultParagraphFont"/>
    <w:uiPriority w:val="20"/>
    <w:qFormat/>
    <w:rsid w:val="000227B5"/>
    <w:rPr>
      <w:i/>
      <w:iCs/>
    </w:rPr>
  </w:style>
  <w:style w:type="paragraph" w:styleId="NoSpacing">
    <w:name w:val="No Spacing"/>
    <w:uiPriority w:val="1"/>
    <w:qFormat/>
    <w:rsid w:val="000227B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4AE4"/>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2278">
      <w:bodyDiv w:val="1"/>
      <w:marLeft w:val="0"/>
      <w:marRight w:val="0"/>
      <w:marTop w:val="0"/>
      <w:marBottom w:val="0"/>
      <w:divBdr>
        <w:top w:val="none" w:sz="0" w:space="0" w:color="auto"/>
        <w:left w:val="none" w:sz="0" w:space="0" w:color="auto"/>
        <w:bottom w:val="none" w:sz="0" w:space="0" w:color="auto"/>
        <w:right w:val="none" w:sz="0" w:space="0" w:color="auto"/>
      </w:divBdr>
    </w:div>
    <w:div w:id="378553557">
      <w:bodyDiv w:val="1"/>
      <w:marLeft w:val="0"/>
      <w:marRight w:val="0"/>
      <w:marTop w:val="0"/>
      <w:marBottom w:val="0"/>
      <w:divBdr>
        <w:top w:val="none" w:sz="0" w:space="0" w:color="auto"/>
        <w:left w:val="none" w:sz="0" w:space="0" w:color="auto"/>
        <w:bottom w:val="none" w:sz="0" w:space="0" w:color="auto"/>
        <w:right w:val="none" w:sz="0" w:space="0" w:color="auto"/>
      </w:divBdr>
    </w:div>
    <w:div w:id="483395904">
      <w:bodyDiv w:val="1"/>
      <w:marLeft w:val="0"/>
      <w:marRight w:val="0"/>
      <w:marTop w:val="0"/>
      <w:marBottom w:val="0"/>
      <w:divBdr>
        <w:top w:val="none" w:sz="0" w:space="0" w:color="auto"/>
        <w:left w:val="none" w:sz="0" w:space="0" w:color="auto"/>
        <w:bottom w:val="none" w:sz="0" w:space="0" w:color="auto"/>
        <w:right w:val="none" w:sz="0" w:space="0" w:color="auto"/>
      </w:divBdr>
    </w:div>
    <w:div w:id="557861436">
      <w:bodyDiv w:val="1"/>
      <w:marLeft w:val="0"/>
      <w:marRight w:val="0"/>
      <w:marTop w:val="0"/>
      <w:marBottom w:val="0"/>
      <w:divBdr>
        <w:top w:val="none" w:sz="0" w:space="0" w:color="auto"/>
        <w:left w:val="none" w:sz="0" w:space="0" w:color="auto"/>
        <w:bottom w:val="none" w:sz="0" w:space="0" w:color="auto"/>
        <w:right w:val="none" w:sz="0" w:space="0" w:color="auto"/>
      </w:divBdr>
    </w:div>
    <w:div w:id="759529045">
      <w:bodyDiv w:val="1"/>
      <w:marLeft w:val="0"/>
      <w:marRight w:val="0"/>
      <w:marTop w:val="0"/>
      <w:marBottom w:val="0"/>
      <w:divBdr>
        <w:top w:val="none" w:sz="0" w:space="0" w:color="auto"/>
        <w:left w:val="none" w:sz="0" w:space="0" w:color="auto"/>
        <w:bottom w:val="none" w:sz="0" w:space="0" w:color="auto"/>
        <w:right w:val="none" w:sz="0" w:space="0" w:color="auto"/>
      </w:divBdr>
    </w:div>
    <w:div w:id="1528518093">
      <w:bodyDiv w:val="1"/>
      <w:marLeft w:val="0"/>
      <w:marRight w:val="0"/>
      <w:marTop w:val="0"/>
      <w:marBottom w:val="0"/>
      <w:divBdr>
        <w:top w:val="none" w:sz="0" w:space="0" w:color="auto"/>
        <w:left w:val="none" w:sz="0" w:space="0" w:color="auto"/>
        <w:bottom w:val="none" w:sz="0" w:space="0" w:color="auto"/>
        <w:right w:val="none" w:sz="0" w:space="0" w:color="auto"/>
      </w:divBdr>
    </w:div>
    <w:div w:id="1617057924">
      <w:bodyDiv w:val="1"/>
      <w:marLeft w:val="0"/>
      <w:marRight w:val="0"/>
      <w:marTop w:val="0"/>
      <w:marBottom w:val="0"/>
      <w:divBdr>
        <w:top w:val="none" w:sz="0" w:space="0" w:color="auto"/>
        <w:left w:val="none" w:sz="0" w:space="0" w:color="auto"/>
        <w:bottom w:val="none" w:sz="0" w:space="0" w:color="auto"/>
        <w:right w:val="none" w:sz="0" w:space="0" w:color="auto"/>
      </w:divBdr>
    </w:div>
    <w:div w:id="2041660186">
      <w:bodyDiv w:val="1"/>
      <w:marLeft w:val="0"/>
      <w:marRight w:val="0"/>
      <w:marTop w:val="0"/>
      <w:marBottom w:val="0"/>
      <w:divBdr>
        <w:top w:val="none" w:sz="0" w:space="0" w:color="auto"/>
        <w:left w:val="none" w:sz="0" w:space="0" w:color="auto"/>
        <w:bottom w:val="none" w:sz="0" w:space="0" w:color="auto"/>
        <w:right w:val="none" w:sz="0" w:space="0" w:color="auto"/>
      </w:divBdr>
      <w:divsChild>
        <w:div w:id="990017274">
          <w:marLeft w:val="0"/>
          <w:marRight w:val="0"/>
          <w:marTop w:val="0"/>
          <w:marBottom w:val="0"/>
          <w:divBdr>
            <w:top w:val="none" w:sz="0" w:space="0" w:color="auto"/>
            <w:left w:val="none" w:sz="0" w:space="0" w:color="auto"/>
            <w:bottom w:val="none" w:sz="0" w:space="0" w:color="auto"/>
            <w:right w:val="none" w:sz="0" w:space="0" w:color="auto"/>
          </w:divBdr>
          <w:divsChild>
            <w:div w:id="1036082911">
              <w:marLeft w:val="0"/>
              <w:marRight w:val="0"/>
              <w:marTop w:val="0"/>
              <w:marBottom w:val="0"/>
              <w:divBdr>
                <w:top w:val="none" w:sz="0" w:space="0" w:color="auto"/>
                <w:left w:val="none" w:sz="0" w:space="0" w:color="auto"/>
                <w:bottom w:val="none" w:sz="0" w:space="0" w:color="auto"/>
                <w:right w:val="none" w:sz="0" w:space="0" w:color="auto"/>
              </w:divBdr>
              <w:divsChild>
                <w:div w:id="2075277541">
                  <w:marLeft w:val="0"/>
                  <w:marRight w:val="0"/>
                  <w:marTop w:val="0"/>
                  <w:marBottom w:val="0"/>
                  <w:divBdr>
                    <w:top w:val="none" w:sz="0" w:space="0" w:color="auto"/>
                    <w:left w:val="none" w:sz="0" w:space="0" w:color="auto"/>
                    <w:bottom w:val="none" w:sz="0" w:space="0" w:color="auto"/>
                    <w:right w:val="none" w:sz="0" w:space="0" w:color="auto"/>
                  </w:divBdr>
                  <w:divsChild>
                    <w:div w:id="1282876729">
                      <w:marLeft w:val="0"/>
                      <w:marRight w:val="0"/>
                      <w:marTop w:val="0"/>
                      <w:marBottom w:val="0"/>
                      <w:divBdr>
                        <w:top w:val="none" w:sz="0" w:space="0" w:color="auto"/>
                        <w:left w:val="none" w:sz="0" w:space="0" w:color="auto"/>
                        <w:bottom w:val="none" w:sz="0" w:space="0" w:color="auto"/>
                        <w:right w:val="none" w:sz="0" w:space="0" w:color="auto"/>
                      </w:divBdr>
                      <w:divsChild>
                        <w:div w:id="1524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http://www.teacherled.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teacherled.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4</cp:revision>
  <cp:lastPrinted>2015-06-18T05:32:00Z</cp:lastPrinted>
  <dcterms:created xsi:type="dcterms:W3CDTF">2015-10-16T02:25:00Z</dcterms:created>
  <dcterms:modified xsi:type="dcterms:W3CDTF">2015-12-03T10:22:00Z</dcterms:modified>
</cp:coreProperties>
</file>