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91"/>
        <w:gridCol w:w="567"/>
        <w:gridCol w:w="749"/>
        <w:gridCol w:w="96"/>
        <w:gridCol w:w="713"/>
        <w:gridCol w:w="218"/>
        <w:gridCol w:w="722"/>
        <w:gridCol w:w="42"/>
        <w:gridCol w:w="1734"/>
        <w:gridCol w:w="220"/>
        <w:gridCol w:w="1095"/>
        <w:gridCol w:w="298"/>
        <w:gridCol w:w="60"/>
        <w:gridCol w:w="100"/>
        <w:gridCol w:w="567"/>
        <w:gridCol w:w="893"/>
        <w:gridCol w:w="30"/>
        <w:gridCol w:w="862"/>
        <w:gridCol w:w="560"/>
        <w:gridCol w:w="333"/>
        <w:gridCol w:w="564"/>
        <w:gridCol w:w="272"/>
        <w:gridCol w:w="197"/>
        <w:gridCol w:w="437"/>
        <w:gridCol w:w="234"/>
        <w:gridCol w:w="631"/>
        <w:gridCol w:w="137"/>
        <w:gridCol w:w="623"/>
        <w:gridCol w:w="363"/>
        <w:gridCol w:w="387"/>
        <w:gridCol w:w="680"/>
      </w:tblGrid>
      <w:tr w:rsidR="000070E2" w:rsidTr="009F35A5">
        <w:trPr>
          <w:cantSplit/>
        </w:trPr>
        <w:tc>
          <w:tcPr>
            <w:tcW w:w="15868" w:type="dxa"/>
            <w:gridSpan w:val="32"/>
            <w:tcBorders>
              <w:top w:val="nil"/>
              <w:left w:val="nil"/>
              <w:right w:val="nil"/>
            </w:tcBorders>
          </w:tcPr>
          <w:p w:rsidR="000070E2" w:rsidRPr="00B05624" w:rsidRDefault="000070E2" w:rsidP="00592896">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sidR="00592896">
              <w:rPr>
                <w:rFonts w:ascii="Arial Narrow" w:hAnsi="Arial Narrow"/>
                <w:sz w:val="32"/>
                <w:szCs w:val="32"/>
              </w:rPr>
              <w:t xml:space="preserve"> + Measurement</w:t>
            </w:r>
            <w:r>
              <w:rPr>
                <w:rFonts w:ascii="Arial Narrow" w:hAnsi="Arial Narrow"/>
                <w:sz w:val="32"/>
                <w:szCs w:val="32"/>
              </w:rPr>
              <w:t xml:space="preserve">                          SUBSTRAND:  </w:t>
            </w:r>
            <w:r w:rsidR="003B31F7">
              <w:rPr>
                <w:rFonts w:ascii="Arial Narrow" w:hAnsi="Arial Narrow"/>
                <w:sz w:val="32"/>
                <w:szCs w:val="32"/>
              </w:rPr>
              <w:t xml:space="preserve">Multiplication </w:t>
            </w:r>
            <w:r w:rsidR="0027463A">
              <w:rPr>
                <w:rFonts w:ascii="Arial Narrow" w:hAnsi="Arial Narrow"/>
                <w:sz w:val="32"/>
                <w:szCs w:val="32"/>
              </w:rPr>
              <w:t xml:space="preserve">(A) + </w:t>
            </w:r>
            <w:r w:rsidR="003B31F7">
              <w:rPr>
                <w:rFonts w:ascii="Arial Narrow" w:hAnsi="Arial Narrow"/>
                <w:sz w:val="32"/>
                <w:szCs w:val="32"/>
              </w:rPr>
              <w:t xml:space="preserve">Area </w:t>
            </w:r>
            <w:r w:rsidR="0027463A">
              <w:rPr>
                <w:rFonts w:ascii="Arial Narrow" w:hAnsi="Arial Narrow"/>
                <w:sz w:val="32"/>
                <w:szCs w:val="32"/>
              </w:rPr>
              <w:t>(</w:t>
            </w:r>
            <w:r w:rsidR="003B31F7">
              <w:rPr>
                <w:rFonts w:ascii="Arial Narrow" w:hAnsi="Arial Narrow"/>
                <w:sz w:val="32"/>
                <w:szCs w:val="32"/>
              </w:rPr>
              <w:t>A</w:t>
            </w:r>
            <w:r w:rsidR="0027463A">
              <w:rPr>
                <w:rFonts w:ascii="Arial Narrow" w:hAnsi="Arial Narrow"/>
                <w:sz w:val="32"/>
                <w:szCs w:val="32"/>
              </w:rPr>
              <w:t>)</w:t>
            </w:r>
            <w:r w:rsidR="007F46A7">
              <w:rPr>
                <w:rFonts w:ascii="Arial Narrow" w:hAnsi="Arial Narrow"/>
                <w:sz w:val="32"/>
                <w:szCs w:val="32"/>
              </w:rPr>
              <w:t xml:space="preserve">                  </w:t>
            </w:r>
            <w:r>
              <w:rPr>
                <w:rFonts w:ascii="Arial Narrow" w:hAnsi="Arial Narrow"/>
                <w:sz w:val="32"/>
                <w:szCs w:val="32"/>
              </w:rPr>
              <w:t xml:space="preserve">STAGE:  </w:t>
            </w:r>
            <w:proofErr w:type="gramStart"/>
            <w:r w:rsidR="0027463A">
              <w:rPr>
                <w:rFonts w:ascii="Arial Narrow" w:hAnsi="Arial Narrow"/>
                <w:sz w:val="32"/>
                <w:szCs w:val="32"/>
              </w:rPr>
              <w:t>Stage</w:t>
            </w:r>
            <w:r>
              <w:rPr>
                <w:rFonts w:ascii="Arial Narrow" w:hAnsi="Arial Narrow"/>
                <w:sz w:val="32"/>
                <w:szCs w:val="32"/>
              </w:rPr>
              <w:t xml:space="preserve">  </w:t>
            </w:r>
            <w:r w:rsidR="00C33FD4">
              <w:rPr>
                <w:rFonts w:ascii="Arial Narrow" w:hAnsi="Arial Narrow"/>
                <w:sz w:val="32"/>
                <w:szCs w:val="32"/>
              </w:rPr>
              <w:t>2</w:t>
            </w:r>
            <w:proofErr w:type="gramEnd"/>
          </w:p>
        </w:tc>
      </w:tr>
      <w:tr w:rsidR="009F35A5" w:rsidTr="00BF708E">
        <w:trPr>
          <w:cantSplit/>
        </w:trPr>
        <w:tc>
          <w:tcPr>
            <w:tcW w:w="12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5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4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09"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98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95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1095"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1025"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36"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68" w:type="dxa"/>
            <w:gridSpan w:val="3"/>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62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750"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680"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9F35A5" w:rsidTr="009F35A5">
        <w:trPr>
          <w:cantSplit/>
          <w:trHeight w:val="1001"/>
        </w:trPr>
        <w:tc>
          <w:tcPr>
            <w:tcW w:w="1484"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5AEF4D6" wp14:editId="03F3A6BD">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1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55050D7" wp14:editId="653A1A13">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65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107402B" wp14:editId="0E356F5E">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776"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2FE100A" wp14:editId="57BA1906">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773"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95EE505" wp14:editId="6884A6EA">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90"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4043E64" wp14:editId="71DA64EE">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25F0029" wp14:editId="71960EEA">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366"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4C72809" wp14:editId="0757B2DF">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302" w:type="dxa"/>
            <w:gridSpan w:val="3"/>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4A75C112" wp14:editId="227CA1E3">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12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25B4CD8" wp14:editId="239FC9F8">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067"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4413FE38" wp14:editId="4E0C7CFD">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9F35A5">
        <w:trPr>
          <w:cantSplit/>
          <w:trHeight w:val="753"/>
        </w:trPr>
        <w:tc>
          <w:tcPr>
            <w:tcW w:w="15868"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3B31F7" w:rsidRDefault="003B31F7" w:rsidP="003B31F7">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Recall multiplication facts for twos, threes, fives and tens.</w:t>
            </w:r>
          </w:p>
          <w:p w:rsidR="00847697" w:rsidRDefault="003B31F7" w:rsidP="003B31F7">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Model and apply to commutative property for multiplication.</w:t>
            </w:r>
          </w:p>
          <w:p w:rsidR="003B31F7" w:rsidRDefault="003B31F7" w:rsidP="003B31F7">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the need for formal units to measure area.</w:t>
            </w:r>
          </w:p>
          <w:p w:rsidR="003B31F7" w:rsidRDefault="003B31F7" w:rsidP="003B31F7">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square centimetres and square metres to measure and estimate rectangular (and square) areas.</w:t>
            </w:r>
          </w:p>
          <w:p w:rsidR="003B31F7" w:rsidRPr="00CF7301" w:rsidRDefault="003B31F7" w:rsidP="003B31F7">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Record lengths using abbreviations (cm2 and m2).</w:t>
            </w:r>
          </w:p>
        </w:tc>
      </w:tr>
      <w:tr w:rsidR="000070E2" w:rsidTr="009F35A5">
        <w:trPr>
          <w:cantSplit/>
          <w:trHeight w:val="559"/>
        </w:trPr>
        <w:tc>
          <w:tcPr>
            <w:tcW w:w="7998"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7870" w:type="dxa"/>
            <w:gridSpan w:val="18"/>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9F35A5">
        <w:trPr>
          <w:cantSplit/>
          <w:trHeight w:val="377"/>
        </w:trPr>
        <w:tc>
          <w:tcPr>
            <w:tcW w:w="12813"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055"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9F35A5" w:rsidTr="00614F20">
        <w:trPr>
          <w:cantSplit/>
          <w:trHeight w:val="307"/>
        </w:trPr>
        <w:tc>
          <w:tcPr>
            <w:tcW w:w="382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411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69"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61" w:type="dxa"/>
            <w:gridSpan w:val="10"/>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9F35A5" w:rsidTr="00614F20">
        <w:trPr>
          <w:cantSplit/>
          <w:trHeight w:val="307"/>
        </w:trPr>
        <w:tc>
          <w:tcPr>
            <w:tcW w:w="3827"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A3075A">
            <w:pPr>
              <w:rPr>
                <w:rFonts w:ascii="Arial Narrow" w:hAnsi="Arial Narrow"/>
                <w:b/>
                <w:i/>
                <w:color w:val="FF0000"/>
              </w:rPr>
            </w:pPr>
          </w:p>
        </w:tc>
        <w:tc>
          <w:tcPr>
            <w:tcW w:w="4111" w:type="dxa"/>
            <w:gridSpan w:val="6"/>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3E4533" w:rsidP="006361CD">
            <w:pPr>
              <w:rPr>
                <w:rFonts w:ascii="Arial Narrow" w:hAnsi="Arial Narrow"/>
                <w:b/>
                <w:i/>
                <w:color w:val="FF0000"/>
              </w:rPr>
            </w:pPr>
          </w:p>
        </w:tc>
        <w:tc>
          <w:tcPr>
            <w:tcW w:w="3969"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3E4533" w:rsidP="006361CD">
            <w:pPr>
              <w:rPr>
                <w:rFonts w:ascii="Arial Narrow" w:hAnsi="Arial Narrow" w:cs="ArialMT"/>
                <w:lang w:val="en-AU" w:eastAsia="en-AU"/>
              </w:rPr>
            </w:pPr>
          </w:p>
        </w:tc>
        <w:tc>
          <w:tcPr>
            <w:tcW w:w="3961" w:type="dxa"/>
            <w:gridSpan w:val="10"/>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2D42A6">
            <w:pPr>
              <w:rPr>
                <w:rFonts w:ascii="Arial Narrow" w:hAnsi="Arial Narrow"/>
                <w:b/>
                <w:i/>
                <w:color w:val="FF0000"/>
              </w:rPr>
            </w:pPr>
            <w:r w:rsidRPr="00D40901">
              <w:rPr>
                <w:rFonts w:ascii="Arial Narrow" w:hAnsi="Arial Narrow"/>
                <w:b/>
                <w:i/>
                <w:sz w:val="28"/>
              </w:rPr>
              <w:t xml:space="preserve"> </w:t>
            </w:r>
          </w:p>
        </w:tc>
      </w:tr>
      <w:tr w:rsidR="009F35A5" w:rsidTr="00614F20">
        <w:trPr>
          <w:cantSplit/>
          <w:trHeight w:val="681"/>
        </w:trPr>
        <w:tc>
          <w:tcPr>
            <w:tcW w:w="382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973ED1" w:rsidP="00D23F2A">
            <w:pPr>
              <w:rPr>
                <w:rFonts w:ascii="Arial Narrow" w:hAnsi="Arial Narrow" w:cs="Arial-BoldMT"/>
                <w:b/>
                <w:bCs/>
                <w:sz w:val="28"/>
                <w:lang w:val="en-AU" w:eastAsia="en-AU"/>
              </w:rPr>
            </w:pPr>
            <w:r>
              <w:rPr>
                <w:rFonts w:ascii="Arial Narrow" w:hAnsi="Arial Narrow" w:cs="Arial-BoldMT"/>
                <w:b/>
                <w:bCs/>
                <w:sz w:val="28"/>
                <w:lang w:val="en-AU" w:eastAsia="en-AU"/>
              </w:rPr>
              <w:t>Buzz</w:t>
            </w:r>
          </w:p>
        </w:tc>
        <w:tc>
          <w:tcPr>
            <w:tcW w:w="4111" w:type="dxa"/>
            <w:gridSpan w:val="6"/>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973ED1" w:rsidP="002D42A6">
            <w:pPr>
              <w:rPr>
                <w:sz w:val="28"/>
              </w:rPr>
            </w:pPr>
            <w:r>
              <w:rPr>
                <w:sz w:val="28"/>
              </w:rPr>
              <w:t>Circle challenge</w:t>
            </w:r>
          </w:p>
        </w:tc>
        <w:tc>
          <w:tcPr>
            <w:tcW w:w="3969" w:type="dxa"/>
            <w:gridSpan w:val="9"/>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1B6BB3" w:rsidRPr="00532326" w:rsidRDefault="00973ED1">
            <w:pPr>
              <w:rPr>
                <w:sz w:val="28"/>
              </w:rPr>
            </w:pPr>
            <w:r>
              <w:rPr>
                <w:sz w:val="28"/>
              </w:rPr>
              <w:t xml:space="preserve">Bang </w:t>
            </w:r>
            <w:proofErr w:type="spellStart"/>
            <w:r>
              <w:rPr>
                <w:sz w:val="28"/>
              </w:rPr>
              <w:t>Bang</w:t>
            </w:r>
            <w:proofErr w:type="spellEnd"/>
          </w:p>
        </w:tc>
        <w:tc>
          <w:tcPr>
            <w:tcW w:w="3961" w:type="dxa"/>
            <w:gridSpan w:val="10"/>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1B6BB3" w:rsidRPr="00532326" w:rsidRDefault="001B6BB3" w:rsidP="00BD028B">
            <w:pPr>
              <w:rPr>
                <w:sz w:val="28"/>
              </w:rPr>
            </w:pPr>
          </w:p>
        </w:tc>
      </w:tr>
      <w:tr w:rsidR="009F35A5" w:rsidTr="00614F20">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724DFE" w:rsidRPr="00614F20" w:rsidRDefault="00724DFE" w:rsidP="00724DFE">
            <w:pPr>
              <w:pStyle w:val="NoSpacing"/>
              <w:rPr>
                <w:sz w:val="18"/>
              </w:rPr>
            </w:pPr>
            <w:r w:rsidRPr="00614F20">
              <w:rPr>
                <w:sz w:val="18"/>
              </w:rPr>
              <w:t>Salute!</w:t>
            </w:r>
          </w:p>
          <w:p w:rsidR="00724DFE" w:rsidRPr="00614F20" w:rsidRDefault="00724DFE" w:rsidP="00724DFE">
            <w:pPr>
              <w:pStyle w:val="NoSpacing"/>
              <w:rPr>
                <w:sz w:val="18"/>
              </w:rPr>
            </w:pPr>
            <w:r w:rsidRPr="00614F20">
              <w:rPr>
                <w:sz w:val="18"/>
              </w:rPr>
              <w:t>This game is played with a pack of cards. One player is the “dealer” who deals a single card to each</w:t>
            </w:r>
            <w:r w:rsidR="00335340">
              <w:rPr>
                <w:sz w:val="18"/>
              </w:rPr>
              <w:t xml:space="preserve"> </w:t>
            </w:r>
            <w:r w:rsidRPr="00614F20">
              <w:rPr>
                <w:sz w:val="18"/>
              </w:rPr>
              <w:t>player. When the dealer deals the cards he/she says “Salute” and the two other players hold the card up</w:t>
            </w:r>
            <w:r w:rsidR="00335340">
              <w:rPr>
                <w:sz w:val="18"/>
              </w:rPr>
              <w:t xml:space="preserve"> </w:t>
            </w:r>
            <w:r w:rsidRPr="00614F20">
              <w:rPr>
                <w:sz w:val="18"/>
              </w:rPr>
              <w:t>to their forehead so that the dealer and the other player can see the card. They aren’t allowed to look at</w:t>
            </w:r>
            <w:r w:rsidR="00335340">
              <w:rPr>
                <w:sz w:val="18"/>
              </w:rPr>
              <w:t xml:space="preserve"> </w:t>
            </w:r>
            <w:r w:rsidRPr="00614F20">
              <w:rPr>
                <w:sz w:val="18"/>
              </w:rPr>
              <w:t xml:space="preserve">the card dealt to </w:t>
            </w:r>
            <w:proofErr w:type="gramStart"/>
            <w:r w:rsidRPr="00614F20">
              <w:rPr>
                <w:sz w:val="18"/>
              </w:rPr>
              <w:t>themselves</w:t>
            </w:r>
            <w:proofErr w:type="gramEnd"/>
            <w:r w:rsidRPr="00614F20">
              <w:rPr>
                <w:sz w:val="18"/>
              </w:rPr>
              <w:t>. The dealer multiplies the cards mentally and announces the total. The first</w:t>
            </w:r>
          </w:p>
          <w:p w:rsidR="00724DFE" w:rsidRPr="00614F20" w:rsidRDefault="00724DFE" w:rsidP="00724DFE">
            <w:pPr>
              <w:pStyle w:val="NoSpacing"/>
              <w:rPr>
                <w:sz w:val="18"/>
              </w:rPr>
            </w:pPr>
            <w:proofErr w:type="gramStart"/>
            <w:r w:rsidRPr="00614F20">
              <w:rPr>
                <w:sz w:val="18"/>
              </w:rPr>
              <w:t>player</w:t>
            </w:r>
            <w:proofErr w:type="gramEnd"/>
            <w:r w:rsidRPr="00614F20">
              <w:rPr>
                <w:sz w:val="18"/>
              </w:rPr>
              <w:t xml:space="preserve"> to calculate the number on their own card wins both cards. The winner is the one with the most</w:t>
            </w:r>
            <w:r w:rsidR="00335340">
              <w:rPr>
                <w:sz w:val="18"/>
              </w:rPr>
              <w:t xml:space="preserve"> </w:t>
            </w:r>
            <w:r w:rsidRPr="00614F20">
              <w:rPr>
                <w:sz w:val="18"/>
              </w:rPr>
              <w:t>cards by the end of the deck. The dealer plays the winner and the game continues.</w:t>
            </w:r>
          </w:p>
          <w:p w:rsidR="005E2CB0" w:rsidRDefault="005E2CB0" w:rsidP="002D42A6">
            <w:pPr>
              <w:pStyle w:val="BodyText2"/>
              <w:rPr>
                <w:rFonts w:ascii="Arial Narrow" w:hAnsi="Arial Narrow"/>
                <w:b/>
                <w:sz w:val="28"/>
                <w:szCs w:val="28"/>
              </w:rPr>
            </w:pPr>
          </w:p>
        </w:tc>
        <w:tc>
          <w:tcPr>
            <w:tcW w:w="4111" w:type="dxa"/>
            <w:gridSpan w:val="6"/>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614F20" w:rsidRDefault="00614F20" w:rsidP="00614F20">
            <w:pPr>
              <w:pStyle w:val="Default"/>
              <w:rPr>
                <w:sz w:val="20"/>
                <w:szCs w:val="20"/>
              </w:rPr>
            </w:pPr>
            <w:r>
              <w:rPr>
                <w:b/>
                <w:bCs/>
                <w:sz w:val="20"/>
                <w:szCs w:val="20"/>
              </w:rPr>
              <w:t xml:space="preserve">Patterns </w:t>
            </w:r>
          </w:p>
          <w:p w:rsidR="00614F20" w:rsidRDefault="00614F20" w:rsidP="00614F20">
            <w:pPr>
              <w:pStyle w:val="Default"/>
              <w:rPr>
                <w:sz w:val="20"/>
                <w:szCs w:val="20"/>
              </w:rPr>
            </w:pPr>
            <w:r>
              <w:rPr>
                <w:sz w:val="20"/>
                <w:szCs w:val="20"/>
              </w:rPr>
              <w:t xml:space="preserve">Students investigate patterns in the multiplication grid. Students discuss these patterns and record their observations. For example, students compare the multiplication facts for 3 and the multiplication facts for 6. They then investigate the multiplication facts for 9. </w:t>
            </w:r>
          </w:p>
          <w:p w:rsidR="00C20050" w:rsidRDefault="00614F20" w:rsidP="00614F20">
            <w:pPr>
              <w:pStyle w:val="NoSpacing"/>
              <w:rPr>
                <w:rFonts w:ascii="Arial Narrow" w:hAnsi="Arial Narrow"/>
                <w:b/>
                <w:sz w:val="28"/>
                <w:szCs w:val="28"/>
              </w:rPr>
            </w:pPr>
            <w:proofErr w:type="gramStart"/>
            <w:r>
              <w:rPr>
                <w:rFonts w:ascii="Arial" w:hAnsi="Arial" w:cs="Arial"/>
                <w:sz w:val="20"/>
                <w:szCs w:val="20"/>
              </w:rPr>
              <w:t>Students</w:t>
            </w:r>
            <w:proofErr w:type="gramEnd"/>
            <w:r>
              <w:rPr>
                <w:rFonts w:ascii="Arial" w:hAnsi="Arial" w:cs="Arial"/>
                <w:sz w:val="20"/>
                <w:szCs w:val="20"/>
              </w:rPr>
              <w:t xml:space="preserve"> colour multiples on a hundreds chart and are encouraged to describe the patterns created.</w:t>
            </w: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614F20" w:rsidRPr="00614F20" w:rsidRDefault="00614F20" w:rsidP="00614F20">
            <w:pPr>
              <w:pStyle w:val="NoSpacing"/>
              <w:rPr>
                <w:sz w:val="18"/>
              </w:rPr>
            </w:pPr>
            <w:r w:rsidRPr="00614F20">
              <w:rPr>
                <w:sz w:val="18"/>
              </w:rPr>
              <w:t>Multiplication Memory</w:t>
            </w:r>
          </w:p>
          <w:p w:rsidR="00614F20" w:rsidRPr="00614F20" w:rsidRDefault="00614F20" w:rsidP="00614F20">
            <w:pPr>
              <w:pStyle w:val="NoSpacing"/>
              <w:rPr>
                <w:sz w:val="18"/>
              </w:rPr>
            </w:pPr>
            <w:r w:rsidRPr="00614F20">
              <w:rPr>
                <w:sz w:val="18"/>
              </w:rPr>
              <w:t>Select a multiple to be practised. Prepare 40 cards, 10 multiplication</w:t>
            </w:r>
            <w:r w:rsidR="00335340">
              <w:rPr>
                <w:sz w:val="18"/>
              </w:rPr>
              <w:t xml:space="preserve"> </w:t>
            </w:r>
            <w:r w:rsidRPr="00614F20">
              <w:rPr>
                <w:sz w:val="18"/>
              </w:rPr>
              <w:t>question cards and 10 division question cards for the selected multiple and 20 appropriate answer cards.</w:t>
            </w:r>
          </w:p>
          <w:p w:rsidR="00614F20" w:rsidRPr="00614F20" w:rsidRDefault="00614F20" w:rsidP="00614F20">
            <w:pPr>
              <w:pStyle w:val="NoSpacing"/>
              <w:rPr>
                <w:sz w:val="18"/>
              </w:rPr>
            </w:pPr>
            <w:r w:rsidRPr="00614F20">
              <w:rPr>
                <w:sz w:val="18"/>
              </w:rPr>
              <w:t>Have the students shuffle the cards and place them face down on the floor in four or five rows. The</w:t>
            </w:r>
            <w:r w:rsidR="00335340">
              <w:rPr>
                <w:sz w:val="18"/>
              </w:rPr>
              <w:t xml:space="preserve"> </w:t>
            </w:r>
            <w:r w:rsidRPr="00614F20">
              <w:rPr>
                <w:sz w:val="18"/>
              </w:rPr>
              <w:t>students then take turns to flip over two cards. If a student turns over a question card and the correct</w:t>
            </w:r>
            <w:r w:rsidR="00335340">
              <w:rPr>
                <w:sz w:val="18"/>
              </w:rPr>
              <w:t xml:space="preserve"> </w:t>
            </w:r>
            <w:r w:rsidRPr="00614F20">
              <w:rPr>
                <w:sz w:val="18"/>
              </w:rPr>
              <w:t>answer card then he or she keeps the cards. All players must agree that the cards are a “match”. If the</w:t>
            </w:r>
            <w:r w:rsidR="00335340">
              <w:rPr>
                <w:sz w:val="18"/>
              </w:rPr>
              <w:t xml:space="preserve"> </w:t>
            </w:r>
            <w:r w:rsidRPr="00614F20">
              <w:rPr>
                <w:sz w:val="18"/>
              </w:rPr>
              <w:t>cards do not match then the student flips the cards back over. The player with the most cards wins.</w:t>
            </w:r>
          </w:p>
          <w:p w:rsidR="00614F20" w:rsidRPr="00614F20" w:rsidRDefault="00614F20" w:rsidP="00614F20">
            <w:pPr>
              <w:pStyle w:val="NoSpacing"/>
              <w:rPr>
                <w:sz w:val="18"/>
              </w:rPr>
            </w:pPr>
            <w:r w:rsidRPr="00614F20">
              <w:rPr>
                <w:sz w:val="18"/>
              </w:rPr>
              <w:t>Variation</w:t>
            </w:r>
          </w:p>
          <w:p w:rsidR="00D40901" w:rsidRDefault="00614F20" w:rsidP="00614F20">
            <w:pPr>
              <w:pStyle w:val="NoSpacing"/>
              <w:rPr>
                <w:rFonts w:ascii="Arial Narrow" w:hAnsi="Arial Narrow" w:cs="Arial"/>
                <w:b/>
                <w:sz w:val="28"/>
                <w:szCs w:val="28"/>
              </w:rPr>
            </w:pPr>
            <w:r w:rsidRPr="00614F20">
              <w:rPr>
                <w:sz w:val="18"/>
              </w:rPr>
              <w:t>Have the students create their own set of cards for other multiples.</w:t>
            </w:r>
          </w:p>
        </w:tc>
        <w:tc>
          <w:tcPr>
            <w:tcW w:w="3961"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335340" w:rsidRPr="00335340" w:rsidRDefault="00335340" w:rsidP="00335340">
            <w:pPr>
              <w:pStyle w:val="Default"/>
              <w:rPr>
                <w:rFonts w:ascii="Arial Narrow" w:hAnsi="Arial Narrow"/>
                <w:sz w:val="22"/>
                <w:szCs w:val="28"/>
              </w:rPr>
            </w:pPr>
            <w:r w:rsidRPr="00335340">
              <w:rPr>
                <w:rFonts w:ascii="Arial Narrow" w:hAnsi="Arial Narrow"/>
                <w:sz w:val="22"/>
                <w:szCs w:val="28"/>
              </w:rPr>
              <w:t>Students measure the same sized rectangle using a variety of smaller rectangular shapes.</w:t>
            </w:r>
          </w:p>
          <w:p w:rsidR="00D40901" w:rsidRDefault="00335340" w:rsidP="00335340">
            <w:pPr>
              <w:pStyle w:val="Default"/>
              <w:rPr>
                <w:rFonts w:ascii="Arial Narrow" w:hAnsi="Arial Narrow"/>
                <w:sz w:val="22"/>
                <w:szCs w:val="28"/>
              </w:rPr>
            </w:pPr>
            <w:r w:rsidRPr="00335340">
              <w:rPr>
                <w:rFonts w:ascii="Arial Narrow" w:hAnsi="Arial Narrow"/>
                <w:sz w:val="22"/>
                <w:szCs w:val="28"/>
              </w:rPr>
              <w:t>Discuss the results – Why is it important to use the same unit of measure?</w:t>
            </w:r>
          </w:p>
          <w:p w:rsidR="00335340" w:rsidRDefault="00335340" w:rsidP="00335340">
            <w:pPr>
              <w:pStyle w:val="Default"/>
              <w:rPr>
                <w:rFonts w:ascii="Arial Narrow" w:hAnsi="Arial Narrow"/>
                <w:b/>
                <w:sz w:val="28"/>
                <w:szCs w:val="28"/>
              </w:rPr>
            </w:pPr>
          </w:p>
          <w:p w:rsidR="00335340" w:rsidRDefault="00335340" w:rsidP="00335340">
            <w:pPr>
              <w:pStyle w:val="Default"/>
              <w:rPr>
                <w:sz w:val="20"/>
                <w:szCs w:val="20"/>
              </w:rPr>
            </w:pPr>
            <w:r>
              <w:rPr>
                <w:b/>
                <w:bCs/>
                <w:sz w:val="20"/>
                <w:szCs w:val="20"/>
              </w:rPr>
              <w:t xml:space="preserve">How do I know? </w:t>
            </w:r>
            <w:r>
              <w:rPr>
                <w:sz w:val="20"/>
                <w:szCs w:val="20"/>
              </w:rPr>
              <w:t xml:space="preserve">Provide students with a variety of cardboard rectangles and a sheet of grid paper. Have the students place the rectangles on top of the grid paper and use the grid structure to determine the total number of units covered by the rectangle. Have students share their results with others and explain how they determined the total. Discuss with students why grid paper is useful for measuring. </w:t>
            </w:r>
          </w:p>
          <w:p w:rsidR="00335340" w:rsidRDefault="00335340" w:rsidP="00335340">
            <w:pPr>
              <w:pStyle w:val="Default"/>
              <w:rPr>
                <w:rFonts w:ascii="Arial Narrow" w:hAnsi="Arial Narrow"/>
                <w:b/>
                <w:sz w:val="28"/>
                <w:szCs w:val="28"/>
              </w:rPr>
            </w:pPr>
            <w:r>
              <w:rPr>
                <w:i/>
                <w:iCs/>
                <w:sz w:val="20"/>
                <w:szCs w:val="20"/>
              </w:rPr>
              <w:t xml:space="preserve">Developing Efficient Numeracy Strategies Stage 2 </w:t>
            </w:r>
            <w:r>
              <w:rPr>
                <w:sz w:val="20"/>
                <w:szCs w:val="20"/>
              </w:rPr>
              <w:t>pp. 98-99</w:t>
            </w:r>
          </w:p>
        </w:tc>
      </w:tr>
      <w:tr w:rsidR="009F35A5" w:rsidTr="00614F20">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614F20" w:rsidRDefault="00614F20" w:rsidP="00614F20">
            <w:pPr>
              <w:pStyle w:val="NoSpacing"/>
              <w:rPr>
                <w:sz w:val="20"/>
                <w:szCs w:val="20"/>
              </w:rPr>
            </w:pPr>
            <w:r>
              <w:rPr>
                <w:rFonts w:ascii="Arial" w:hAnsi="Arial" w:cs="Arial"/>
                <w:b/>
                <w:bCs/>
                <w:sz w:val="20"/>
                <w:szCs w:val="20"/>
              </w:rPr>
              <w:t xml:space="preserve">Models of the Multiplication Facts </w:t>
            </w:r>
          </w:p>
          <w:p w:rsidR="00614F20" w:rsidRDefault="00614F20" w:rsidP="00614F20">
            <w:pPr>
              <w:pStyle w:val="NoSpacing"/>
              <w:rPr>
                <w:rFonts w:ascii="Arial" w:hAnsi="Arial" w:cs="Arial"/>
                <w:sz w:val="20"/>
                <w:szCs w:val="20"/>
              </w:rPr>
            </w:pPr>
            <w:r>
              <w:rPr>
                <w:rFonts w:ascii="Arial" w:hAnsi="Arial" w:cs="Arial"/>
                <w:b/>
                <w:bCs/>
                <w:sz w:val="20"/>
                <w:szCs w:val="20"/>
              </w:rPr>
              <w:t xml:space="preserve">Part A </w:t>
            </w:r>
          </w:p>
          <w:p w:rsidR="00614F20" w:rsidRDefault="00614F20" w:rsidP="00614F20">
            <w:pPr>
              <w:pStyle w:val="NoSpacing"/>
              <w:rPr>
                <w:sz w:val="20"/>
                <w:szCs w:val="20"/>
              </w:rPr>
            </w:pPr>
            <w:r>
              <w:rPr>
                <w:rFonts w:ascii="Arial" w:hAnsi="Arial" w:cs="Arial"/>
                <w:sz w:val="20"/>
                <w:szCs w:val="20"/>
              </w:rPr>
              <w:t xml:space="preserve">Students construct models of the multiplication facts using interlocking cubes. They build a staircase </w:t>
            </w:r>
            <w:proofErr w:type="spellStart"/>
            <w:r>
              <w:rPr>
                <w:rFonts w:ascii="Arial" w:hAnsi="Arial" w:cs="Arial"/>
                <w:sz w:val="20"/>
                <w:szCs w:val="20"/>
              </w:rPr>
              <w:t>eg</w:t>
            </w:r>
            <w:proofErr w:type="spellEnd"/>
            <w:r>
              <w:rPr>
                <w:rFonts w:ascii="Arial" w:hAnsi="Arial" w:cs="Arial"/>
                <w:sz w:val="20"/>
                <w:szCs w:val="20"/>
              </w:rPr>
              <w:t xml:space="preserve"> with 2 blocks in the first step, 4 in the second </w:t>
            </w:r>
            <w:proofErr w:type="spellStart"/>
            <w:r>
              <w:rPr>
                <w:rFonts w:ascii="Arial" w:hAnsi="Arial" w:cs="Arial"/>
                <w:sz w:val="20"/>
                <w:szCs w:val="20"/>
              </w:rPr>
              <w:t>etc</w:t>
            </w:r>
            <w:proofErr w:type="spellEnd"/>
            <w:r>
              <w:rPr>
                <w:rFonts w:ascii="Arial" w:hAnsi="Arial" w:cs="Arial"/>
                <w:sz w:val="20"/>
                <w:szCs w:val="20"/>
              </w:rPr>
              <w:t xml:space="preserve">, to represent the multiplication facts for 2. Students use a 10 × 10 grid to record their answers. </w:t>
            </w:r>
          </w:p>
          <w:p w:rsidR="00614F20" w:rsidRDefault="00614F20" w:rsidP="00614F20">
            <w:pPr>
              <w:pStyle w:val="NoSpacing"/>
              <w:rPr>
                <w:rFonts w:ascii="Arial" w:hAnsi="Arial" w:cs="Arial"/>
                <w:sz w:val="20"/>
                <w:szCs w:val="20"/>
              </w:rPr>
            </w:pPr>
            <w:r>
              <w:rPr>
                <w:rFonts w:ascii="Arial" w:hAnsi="Arial" w:cs="Arial"/>
                <w:b/>
                <w:bCs/>
                <w:sz w:val="20"/>
                <w:szCs w:val="20"/>
              </w:rPr>
              <w:t xml:space="preserve">Part B </w:t>
            </w:r>
          </w:p>
          <w:p w:rsidR="00614F20" w:rsidRDefault="00614F20" w:rsidP="00614F20">
            <w:pPr>
              <w:pStyle w:val="NoSpacing"/>
              <w:rPr>
                <w:sz w:val="20"/>
                <w:szCs w:val="20"/>
              </w:rPr>
            </w:pPr>
            <w:r>
              <w:rPr>
                <w:rFonts w:ascii="Arial" w:hAnsi="Arial" w:cs="Arial"/>
                <w:sz w:val="20"/>
                <w:szCs w:val="20"/>
              </w:rPr>
              <w:t xml:space="preserve">Students model the multiplication facts using rectangular arrays and record the associated inverse relationships </w:t>
            </w:r>
          </w:p>
          <w:p w:rsidR="00614F20" w:rsidRDefault="00614F20" w:rsidP="00614F20">
            <w:pPr>
              <w:pStyle w:val="NoSpacing"/>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 • 3 × 2 = 6 6 ÷3 = 2 </w:t>
            </w:r>
          </w:p>
          <w:p w:rsidR="00614F20" w:rsidRDefault="00614F20" w:rsidP="00614F20">
            <w:pPr>
              <w:pStyle w:val="NoSpacing"/>
              <w:rPr>
                <w:sz w:val="20"/>
                <w:szCs w:val="20"/>
              </w:rPr>
            </w:pPr>
            <w:r>
              <w:rPr>
                <w:rFonts w:ascii="Arial" w:hAnsi="Arial" w:cs="Arial"/>
                <w:sz w:val="20"/>
                <w:szCs w:val="20"/>
              </w:rPr>
              <w:t xml:space="preserve">• • and 2 × 3 = 6 6 ÷ 2 = 3 </w:t>
            </w:r>
          </w:p>
          <w:p w:rsidR="00614F20" w:rsidRDefault="00614F20" w:rsidP="00614F20">
            <w:pPr>
              <w:pStyle w:val="NoSpacing"/>
              <w:rPr>
                <w:sz w:val="20"/>
                <w:szCs w:val="20"/>
              </w:rPr>
            </w:pPr>
            <w:r>
              <w:rPr>
                <w:sz w:val="20"/>
                <w:szCs w:val="20"/>
              </w:rPr>
              <w:t xml:space="preserve">• • </w:t>
            </w:r>
          </w:p>
          <w:p w:rsidR="00614F20" w:rsidRDefault="00614F20" w:rsidP="00614F20">
            <w:pPr>
              <w:pStyle w:val="TableTextBullet1"/>
              <w:numPr>
                <w:ilvl w:val="0"/>
                <w:numId w:val="0"/>
              </w:numPr>
              <w:ind w:left="181" w:hanging="181"/>
              <w:rPr>
                <w:rFonts w:ascii="Arial" w:hAnsi="Arial" w:cs="Arial"/>
              </w:rPr>
            </w:pPr>
            <w:r>
              <w:rPr>
                <w:rFonts w:ascii="Arial" w:hAnsi="Arial" w:cs="Arial"/>
                <w:i/>
                <w:iCs/>
              </w:rPr>
              <w:t xml:space="preserve">Variation: </w:t>
            </w:r>
            <w:r>
              <w:rPr>
                <w:rFonts w:ascii="Arial" w:hAnsi="Arial" w:cs="Arial"/>
              </w:rPr>
              <w:t>Students are given a number</w:t>
            </w:r>
          </w:p>
          <w:p w:rsidR="00614F20" w:rsidRDefault="00614F20" w:rsidP="00614F20">
            <w:pPr>
              <w:pStyle w:val="TableTextBullet1"/>
              <w:numPr>
                <w:ilvl w:val="0"/>
                <w:numId w:val="0"/>
              </w:numPr>
              <w:ind w:left="181" w:hanging="181"/>
              <w:rPr>
                <w:rFonts w:ascii="Arial" w:hAnsi="Arial" w:cs="Arial"/>
              </w:rPr>
            </w:pPr>
            <w:r>
              <w:rPr>
                <w:rFonts w:ascii="Arial" w:hAnsi="Arial" w:cs="Arial"/>
              </w:rPr>
              <w:t>(</w:t>
            </w:r>
            <w:proofErr w:type="spellStart"/>
            <w:r>
              <w:rPr>
                <w:rFonts w:ascii="Arial" w:hAnsi="Arial" w:cs="Arial"/>
              </w:rPr>
              <w:t>eg</w:t>
            </w:r>
            <w:proofErr w:type="spellEnd"/>
            <w:r>
              <w:rPr>
                <w:rFonts w:ascii="Arial" w:hAnsi="Arial" w:cs="Arial"/>
              </w:rPr>
              <w:t xml:space="preserve"> 12) and asked to represent all its </w:t>
            </w:r>
          </w:p>
          <w:p w:rsidR="003E4533" w:rsidRDefault="00614F20" w:rsidP="00614F20">
            <w:pPr>
              <w:pStyle w:val="TableTextBullet1"/>
              <w:numPr>
                <w:ilvl w:val="0"/>
                <w:numId w:val="0"/>
              </w:numPr>
              <w:ind w:left="181" w:hanging="181"/>
              <w:rPr>
                <w:rFonts w:ascii="Arial" w:hAnsi="Arial" w:cs="Arial"/>
              </w:rPr>
            </w:pPr>
            <w:proofErr w:type="gramStart"/>
            <w:r>
              <w:rPr>
                <w:rFonts w:ascii="Arial" w:hAnsi="Arial" w:cs="Arial"/>
              </w:rPr>
              <w:t>factors</w:t>
            </w:r>
            <w:proofErr w:type="gramEnd"/>
            <w:r>
              <w:rPr>
                <w:rFonts w:ascii="Arial" w:hAnsi="Arial" w:cs="Arial"/>
              </w:rPr>
              <w:t xml:space="preserve"> using arrays.</w:t>
            </w:r>
          </w:p>
          <w:p w:rsidR="00614F20" w:rsidRDefault="00614F20" w:rsidP="00614F20">
            <w:pPr>
              <w:pStyle w:val="TableTextBullet1"/>
              <w:numPr>
                <w:ilvl w:val="0"/>
                <w:numId w:val="0"/>
              </w:numPr>
              <w:ind w:left="181" w:hanging="181"/>
              <w:rPr>
                <w:rFonts w:ascii="Arial Narrow" w:hAnsi="Arial Narrow" w:cs="Arial"/>
                <w:b/>
                <w:sz w:val="28"/>
                <w:szCs w:val="28"/>
              </w:rPr>
            </w:pPr>
          </w:p>
        </w:tc>
        <w:tc>
          <w:tcPr>
            <w:tcW w:w="411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14F20" w:rsidRPr="00614F20" w:rsidRDefault="00614F20" w:rsidP="00614F20">
            <w:pPr>
              <w:pStyle w:val="NoSpacing"/>
              <w:rPr>
                <w:rFonts w:ascii="Arial" w:hAnsi="Arial" w:cs="Arial"/>
                <w:sz w:val="18"/>
                <w:szCs w:val="20"/>
              </w:rPr>
            </w:pPr>
            <w:r w:rsidRPr="00614F20">
              <w:rPr>
                <w:rFonts w:ascii="Arial" w:hAnsi="Arial" w:cs="Arial"/>
                <w:b/>
                <w:bCs/>
                <w:sz w:val="18"/>
                <w:szCs w:val="20"/>
              </w:rPr>
              <w:t xml:space="preserve">Arrays </w:t>
            </w:r>
          </w:p>
          <w:p w:rsidR="00614F20" w:rsidRPr="00614F20" w:rsidRDefault="00614F20" w:rsidP="00614F20">
            <w:pPr>
              <w:pStyle w:val="BodyText2"/>
              <w:tabs>
                <w:tab w:val="left" w:pos="3060"/>
              </w:tabs>
              <w:rPr>
                <w:sz w:val="18"/>
              </w:rPr>
            </w:pPr>
            <w:r w:rsidRPr="00614F20">
              <w:rPr>
                <w:sz w:val="18"/>
              </w:rPr>
              <w:t xml:space="preserve">On OHP with transparent counters, demonstrate arrays </w:t>
            </w:r>
            <w:proofErr w:type="spellStart"/>
            <w:r w:rsidRPr="00614F20">
              <w:rPr>
                <w:sz w:val="18"/>
              </w:rPr>
              <w:t>eg</w:t>
            </w:r>
            <w:proofErr w:type="spellEnd"/>
            <w:r w:rsidRPr="00614F20">
              <w:rPr>
                <w:sz w:val="18"/>
              </w:rPr>
              <w:t xml:space="preserve"> showing </w:t>
            </w:r>
            <w:proofErr w:type="gramStart"/>
            <w:r w:rsidRPr="00614F20">
              <w:rPr>
                <w:sz w:val="18"/>
              </w:rPr>
              <w:t>3 x 2</w:t>
            </w:r>
            <w:proofErr w:type="gramEnd"/>
            <w:r w:rsidRPr="00614F20">
              <w:rPr>
                <w:sz w:val="18"/>
              </w:rPr>
              <w:t xml:space="preserve"> (3 rows of two counters). Generate the 2x table on the board and ask students if they know what the two times table is about. Ask students to draw a 5 x 2 array. </w:t>
            </w:r>
          </w:p>
          <w:p w:rsidR="00614F20" w:rsidRPr="00614F20" w:rsidRDefault="00614F20" w:rsidP="00614F20">
            <w:pPr>
              <w:pStyle w:val="Default"/>
              <w:rPr>
                <w:sz w:val="18"/>
                <w:szCs w:val="20"/>
              </w:rPr>
            </w:pPr>
            <w:r w:rsidRPr="00614F20">
              <w:rPr>
                <w:sz w:val="18"/>
                <w:szCs w:val="20"/>
              </w:rPr>
              <w:t xml:space="preserve">Explain that multiplying is a short cut to repeated addition: </w:t>
            </w:r>
            <w:proofErr w:type="spellStart"/>
            <w:r w:rsidRPr="00614F20">
              <w:rPr>
                <w:sz w:val="18"/>
                <w:szCs w:val="20"/>
              </w:rPr>
              <w:t>ie</w:t>
            </w:r>
            <w:proofErr w:type="spellEnd"/>
            <w:r w:rsidRPr="00614F20">
              <w:rPr>
                <w:sz w:val="18"/>
                <w:szCs w:val="20"/>
              </w:rPr>
              <w:t xml:space="preserve"> 5 x 2 means adding 2 five times so we can always work out multiplication by repeated addition but knowing our times table makes it so much faster. </w:t>
            </w:r>
          </w:p>
          <w:p w:rsidR="00614F20" w:rsidRPr="00614F20" w:rsidRDefault="00614F20" w:rsidP="00614F20">
            <w:pPr>
              <w:pStyle w:val="Default"/>
              <w:rPr>
                <w:sz w:val="18"/>
                <w:szCs w:val="20"/>
              </w:rPr>
            </w:pPr>
            <w:r w:rsidRPr="00614F20">
              <w:rPr>
                <w:sz w:val="18"/>
                <w:szCs w:val="20"/>
              </w:rPr>
              <w:t xml:space="preserve">Now show the array for 4 x 3. Explain that it means '4 lots of 3', 'add 3 four times over'. Show each row Students may recognise that this is also 'doubling the double'. If so, discuss why this is the case. That is, doubling means multiplying by two, so to double the double means to multiply by 2 x 2 </w:t>
            </w:r>
            <w:proofErr w:type="gramStart"/>
            <w:r w:rsidRPr="00614F20">
              <w:rPr>
                <w:sz w:val="18"/>
                <w:szCs w:val="20"/>
              </w:rPr>
              <w:t xml:space="preserve">( </w:t>
            </w:r>
            <w:proofErr w:type="spellStart"/>
            <w:r w:rsidRPr="00614F20">
              <w:rPr>
                <w:sz w:val="18"/>
                <w:szCs w:val="20"/>
              </w:rPr>
              <w:t>ie</w:t>
            </w:r>
            <w:proofErr w:type="spellEnd"/>
            <w:proofErr w:type="gramEnd"/>
            <w:r w:rsidRPr="00614F20">
              <w:rPr>
                <w:sz w:val="18"/>
                <w:szCs w:val="20"/>
              </w:rPr>
              <w:t xml:space="preserve"> x 4). Show examples such as </w:t>
            </w:r>
          </w:p>
          <w:p w:rsidR="00614F20" w:rsidRPr="00614F20" w:rsidRDefault="00614F20" w:rsidP="00614F20">
            <w:pPr>
              <w:pStyle w:val="Default"/>
              <w:rPr>
                <w:sz w:val="18"/>
                <w:szCs w:val="20"/>
              </w:rPr>
            </w:pPr>
            <w:r w:rsidRPr="00614F20">
              <w:rPr>
                <w:sz w:val="18"/>
                <w:szCs w:val="20"/>
              </w:rPr>
              <w:t xml:space="preserve">4 x 3 = double (double 3) </w:t>
            </w:r>
          </w:p>
          <w:p w:rsidR="00614F20" w:rsidRPr="00614F20" w:rsidRDefault="00614F20" w:rsidP="00614F20">
            <w:pPr>
              <w:pStyle w:val="Default"/>
              <w:rPr>
                <w:sz w:val="18"/>
                <w:szCs w:val="20"/>
              </w:rPr>
            </w:pPr>
            <w:r w:rsidRPr="00614F20">
              <w:rPr>
                <w:sz w:val="18"/>
                <w:szCs w:val="20"/>
              </w:rPr>
              <w:t xml:space="preserve">= 2 x (2 x 3) </w:t>
            </w:r>
          </w:p>
          <w:p w:rsidR="00614F20" w:rsidRPr="00614F20" w:rsidRDefault="00614F20" w:rsidP="00614F20">
            <w:pPr>
              <w:pStyle w:val="Default"/>
              <w:rPr>
                <w:sz w:val="18"/>
                <w:szCs w:val="20"/>
              </w:rPr>
            </w:pPr>
            <w:r w:rsidRPr="00614F20">
              <w:rPr>
                <w:sz w:val="18"/>
                <w:szCs w:val="20"/>
              </w:rPr>
              <w:t xml:space="preserve">= 2 x 6 = 12. </w:t>
            </w:r>
          </w:p>
          <w:p w:rsidR="00614F20" w:rsidRPr="00614F20" w:rsidRDefault="00614F20" w:rsidP="00614F20">
            <w:pPr>
              <w:pStyle w:val="Default"/>
              <w:rPr>
                <w:sz w:val="18"/>
                <w:szCs w:val="20"/>
              </w:rPr>
            </w:pPr>
            <w:r w:rsidRPr="00614F20">
              <w:rPr>
                <w:sz w:val="18"/>
                <w:szCs w:val="20"/>
              </w:rPr>
              <w:t xml:space="preserve">Demonstrate with counters. </w:t>
            </w:r>
          </w:p>
          <w:p w:rsidR="00D40901" w:rsidRDefault="00C20050" w:rsidP="00614F20">
            <w:pPr>
              <w:pStyle w:val="BodyText2"/>
              <w:tabs>
                <w:tab w:val="left" w:pos="3060"/>
              </w:tabs>
              <w:rPr>
                <w:rFonts w:ascii="Arial Narrow" w:hAnsi="Arial Narrow"/>
                <w:b/>
                <w:sz w:val="28"/>
                <w:szCs w:val="28"/>
              </w:rPr>
            </w:pPr>
            <w:r w:rsidRPr="00614F20">
              <w:rPr>
                <w:rFonts w:ascii="MS Gothic" w:eastAsia="MS Gothic" w:cs="MS Gothic"/>
                <w:color w:val="000000" w:themeColor="text1"/>
                <w:sz w:val="20"/>
              </w:rPr>
              <w:t xml:space="preserve"> </w:t>
            </w: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14F20" w:rsidRDefault="00F45E6C" w:rsidP="00614F20">
            <w:pPr>
              <w:pStyle w:val="Default"/>
              <w:rPr>
                <w:rFonts w:eastAsia="MS Mincho"/>
                <w:sz w:val="20"/>
                <w:szCs w:val="20"/>
              </w:rPr>
            </w:pPr>
            <w:r>
              <w:rPr>
                <w:sz w:val="20"/>
              </w:rPr>
              <w:t xml:space="preserve"> </w:t>
            </w:r>
            <w:r w:rsidR="00614F20">
              <w:rPr>
                <w:sz w:val="20"/>
                <w:szCs w:val="20"/>
              </w:rPr>
              <w:t xml:space="preserve">Students write the multiplication facts on flash cards from 0 × 1 up to 10 </w:t>
            </w:r>
            <w:r w:rsidR="00614F20">
              <w:rPr>
                <w:rFonts w:ascii="MS Mincho" w:eastAsia="MS Mincho" w:cs="MS Mincho" w:hint="eastAsia"/>
                <w:sz w:val="20"/>
                <w:szCs w:val="20"/>
              </w:rPr>
              <w:t>×</w:t>
            </w:r>
            <w:r w:rsidR="00614F20">
              <w:rPr>
                <w:rFonts w:ascii="MS Mincho" w:eastAsia="MS Mincho" w:cs="MS Mincho"/>
                <w:sz w:val="20"/>
                <w:szCs w:val="20"/>
              </w:rPr>
              <w:t xml:space="preserve"> </w:t>
            </w:r>
            <w:r w:rsidR="00614F20">
              <w:rPr>
                <w:rFonts w:eastAsia="MS Mincho"/>
                <w:sz w:val="20"/>
                <w:szCs w:val="20"/>
              </w:rPr>
              <w:t xml:space="preserve">10. In pairs, students test each other to find which facts they can immediately recall and put these into the ‘known’ pile. The others are put into the ‘unknown’ pile. Each day the students concentrate on learning from their ‘unknown’ facts. </w:t>
            </w:r>
          </w:p>
          <w:p w:rsidR="00614F20" w:rsidRDefault="00614F20" w:rsidP="00614F20">
            <w:pPr>
              <w:pStyle w:val="Default"/>
              <w:rPr>
                <w:rFonts w:eastAsia="MS Mincho"/>
                <w:sz w:val="20"/>
                <w:szCs w:val="20"/>
              </w:rPr>
            </w:pPr>
            <w:r>
              <w:rPr>
                <w:rFonts w:eastAsia="MS Mincho"/>
                <w:sz w:val="20"/>
                <w:szCs w:val="20"/>
              </w:rPr>
              <w:t xml:space="preserve">Students could repeat this activity with division facts. </w:t>
            </w:r>
          </w:p>
          <w:p w:rsidR="00614F20" w:rsidRDefault="00614F20" w:rsidP="00614F20">
            <w:pPr>
              <w:pStyle w:val="Default"/>
              <w:rPr>
                <w:rFonts w:eastAsia="MS Mincho"/>
                <w:sz w:val="20"/>
                <w:szCs w:val="20"/>
              </w:rPr>
            </w:pPr>
            <w:r>
              <w:rPr>
                <w:rFonts w:eastAsia="MS Mincho"/>
                <w:sz w:val="20"/>
                <w:szCs w:val="20"/>
              </w:rPr>
              <w:t xml:space="preserve">recognise and use the symbols for multiplied by (×), divided by (÷) and equals (=) </w:t>
            </w:r>
          </w:p>
          <w:p w:rsidR="003E4533" w:rsidRDefault="00614F20" w:rsidP="00614F20">
            <w:pPr>
              <w:pStyle w:val="BodyText2"/>
              <w:tabs>
                <w:tab w:val="left" w:pos="3060"/>
              </w:tabs>
              <w:rPr>
                <w:rFonts w:ascii="Arial Narrow" w:hAnsi="Arial Narrow"/>
                <w:b/>
                <w:sz w:val="28"/>
                <w:szCs w:val="28"/>
              </w:rPr>
            </w:pPr>
            <w:r>
              <w:rPr>
                <w:rFonts w:eastAsia="MS Mincho"/>
                <w:i/>
                <w:iCs/>
                <w:sz w:val="20"/>
              </w:rPr>
              <w:t xml:space="preserve">Variation: </w:t>
            </w:r>
            <w:r>
              <w:rPr>
                <w:rFonts w:eastAsia="MS Mincho"/>
                <w:sz w:val="20"/>
              </w:rPr>
              <w:t>Students play ‘Bingo’ using multiplication and division facts.</w:t>
            </w:r>
          </w:p>
        </w:tc>
        <w:tc>
          <w:tcPr>
            <w:tcW w:w="3961"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335340" w:rsidRDefault="00335340" w:rsidP="00335340">
            <w:pPr>
              <w:pStyle w:val="Default"/>
              <w:rPr>
                <w:sz w:val="20"/>
                <w:szCs w:val="20"/>
              </w:rPr>
            </w:pPr>
            <w:r>
              <w:rPr>
                <w:b/>
                <w:bCs/>
                <w:sz w:val="20"/>
                <w:szCs w:val="20"/>
              </w:rPr>
              <w:t xml:space="preserve">Block Letters </w:t>
            </w:r>
          </w:p>
          <w:p w:rsidR="00335340" w:rsidRDefault="00335340" w:rsidP="00335340">
            <w:pPr>
              <w:pStyle w:val="Default"/>
              <w:rPr>
                <w:sz w:val="20"/>
                <w:szCs w:val="20"/>
              </w:rPr>
            </w:pPr>
            <w:r>
              <w:rPr>
                <w:sz w:val="20"/>
                <w:szCs w:val="20"/>
              </w:rPr>
              <w:t xml:space="preserve">The teacher provides students with 1 cm grid paper. Students select three letters to draw on their grid with a width of 1 cm </w:t>
            </w:r>
          </w:p>
          <w:p w:rsidR="00335340" w:rsidRDefault="00335340" w:rsidP="00335340">
            <w:pPr>
              <w:pStyle w:val="Default"/>
              <w:rPr>
                <w:sz w:val="20"/>
                <w:szCs w:val="20"/>
              </w:rPr>
            </w:pPr>
            <w:proofErr w:type="spellStart"/>
            <w:r>
              <w:rPr>
                <w:sz w:val="20"/>
                <w:szCs w:val="20"/>
              </w:rPr>
              <w:t>Eg</w:t>
            </w:r>
            <w:proofErr w:type="spellEnd"/>
            <w:r>
              <w:rPr>
                <w:sz w:val="20"/>
                <w:szCs w:val="20"/>
              </w:rPr>
              <w:t xml:space="preserve"> </w:t>
            </w:r>
          </w:p>
          <w:tbl>
            <w:tblPr>
              <w:tblStyle w:val="TableGrid"/>
              <w:tblW w:w="0" w:type="auto"/>
              <w:tblInd w:w="1020" w:type="dxa"/>
              <w:tblLayout w:type="fixed"/>
              <w:tblLook w:val="04A0" w:firstRow="1" w:lastRow="0" w:firstColumn="1" w:lastColumn="0" w:noHBand="0" w:noVBand="1"/>
            </w:tblPr>
            <w:tblGrid>
              <w:gridCol w:w="340"/>
              <w:gridCol w:w="340"/>
              <w:gridCol w:w="341"/>
              <w:gridCol w:w="340"/>
              <w:gridCol w:w="341"/>
            </w:tblGrid>
            <w:tr w:rsidR="00335340" w:rsidTr="00335340">
              <w:tc>
                <w:tcPr>
                  <w:tcW w:w="340" w:type="dxa"/>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shd w:val="clear" w:color="auto" w:fill="A6A6A6" w:themeFill="background1" w:themeFillShade="A6"/>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r>
            <w:tr w:rsidR="00335340" w:rsidTr="00335340">
              <w:tc>
                <w:tcPr>
                  <w:tcW w:w="340" w:type="dxa"/>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r>
            <w:tr w:rsidR="00335340" w:rsidTr="00335340">
              <w:tc>
                <w:tcPr>
                  <w:tcW w:w="340" w:type="dxa"/>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shd w:val="clear" w:color="auto" w:fill="A6A6A6" w:themeFill="background1" w:themeFillShade="A6"/>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r>
            <w:tr w:rsidR="00335340" w:rsidTr="00335340">
              <w:tc>
                <w:tcPr>
                  <w:tcW w:w="340" w:type="dxa"/>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c>
                <w:tcPr>
                  <w:tcW w:w="340" w:type="dxa"/>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r>
            <w:tr w:rsidR="00335340" w:rsidTr="00335340">
              <w:tc>
                <w:tcPr>
                  <w:tcW w:w="340" w:type="dxa"/>
                </w:tcPr>
                <w:p w:rsidR="00335340" w:rsidRPr="00335340" w:rsidRDefault="00335340" w:rsidP="00335340">
                  <w:pPr>
                    <w:pStyle w:val="Default"/>
                    <w:rPr>
                      <w:sz w:val="32"/>
                      <w:szCs w:val="20"/>
                    </w:rPr>
                  </w:pPr>
                </w:p>
              </w:tc>
              <w:tc>
                <w:tcPr>
                  <w:tcW w:w="340" w:type="dxa"/>
                  <w:shd w:val="clear" w:color="auto" w:fill="A6A6A6" w:themeFill="background1" w:themeFillShade="A6"/>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c>
                <w:tcPr>
                  <w:tcW w:w="340" w:type="dxa"/>
                </w:tcPr>
                <w:p w:rsidR="00335340" w:rsidRPr="00335340" w:rsidRDefault="00335340" w:rsidP="00335340">
                  <w:pPr>
                    <w:pStyle w:val="Default"/>
                    <w:rPr>
                      <w:sz w:val="32"/>
                      <w:szCs w:val="20"/>
                    </w:rPr>
                  </w:pPr>
                </w:p>
              </w:tc>
              <w:tc>
                <w:tcPr>
                  <w:tcW w:w="341" w:type="dxa"/>
                </w:tcPr>
                <w:p w:rsidR="00335340" w:rsidRPr="00335340" w:rsidRDefault="00335340" w:rsidP="00335340">
                  <w:pPr>
                    <w:pStyle w:val="Default"/>
                    <w:rPr>
                      <w:sz w:val="32"/>
                      <w:szCs w:val="20"/>
                    </w:rPr>
                  </w:pPr>
                </w:p>
              </w:tc>
            </w:tr>
          </w:tbl>
          <w:p w:rsidR="00335340" w:rsidRDefault="00335340" w:rsidP="00335340">
            <w:pPr>
              <w:pStyle w:val="Default"/>
              <w:rPr>
                <w:sz w:val="20"/>
                <w:szCs w:val="20"/>
              </w:rPr>
            </w:pPr>
          </w:p>
          <w:p w:rsidR="00335340" w:rsidRPr="00335340" w:rsidRDefault="00335340" w:rsidP="00335340">
            <w:pPr>
              <w:pStyle w:val="Default"/>
              <w:rPr>
                <w:color w:val="000000" w:themeColor="text1"/>
                <w:sz w:val="20"/>
                <w:szCs w:val="20"/>
              </w:rPr>
            </w:pPr>
            <w:r w:rsidRPr="00335340">
              <w:rPr>
                <w:color w:val="000000" w:themeColor="text1"/>
                <w:sz w:val="20"/>
                <w:szCs w:val="20"/>
              </w:rPr>
              <w:t xml:space="preserve">Students measure and record the area of their letters </w:t>
            </w:r>
            <w:proofErr w:type="spellStart"/>
            <w:r w:rsidRPr="00335340">
              <w:rPr>
                <w:color w:val="000000" w:themeColor="text1"/>
                <w:sz w:val="20"/>
                <w:szCs w:val="20"/>
              </w:rPr>
              <w:t>eg</w:t>
            </w:r>
            <w:proofErr w:type="spellEnd"/>
            <w:r w:rsidRPr="00335340">
              <w:rPr>
                <w:color w:val="000000" w:themeColor="text1"/>
                <w:sz w:val="20"/>
                <w:szCs w:val="20"/>
              </w:rPr>
              <w:t xml:space="preserve"> the area of the P above is 10 cm2. Students estimate whose letter will take up the most squares or have the greatest area. </w:t>
            </w:r>
          </w:p>
          <w:p w:rsidR="00335340" w:rsidRPr="00335340" w:rsidRDefault="00335340" w:rsidP="00335340">
            <w:pPr>
              <w:pStyle w:val="Default"/>
              <w:rPr>
                <w:color w:val="000000" w:themeColor="text1"/>
                <w:sz w:val="20"/>
                <w:szCs w:val="20"/>
              </w:rPr>
            </w:pPr>
            <w:r w:rsidRPr="00335340">
              <w:rPr>
                <w:color w:val="000000" w:themeColor="text1"/>
                <w:sz w:val="20"/>
                <w:szCs w:val="20"/>
              </w:rPr>
              <w:t xml:space="preserve">Students then compare the areas of their letters with those of other students to find the letter with the largest area. </w:t>
            </w:r>
          </w:p>
          <w:p w:rsidR="00335340" w:rsidRPr="00335340" w:rsidRDefault="00335340" w:rsidP="00335340">
            <w:pPr>
              <w:pStyle w:val="Default"/>
              <w:rPr>
                <w:color w:val="000000" w:themeColor="text1"/>
                <w:sz w:val="20"/>
                <w:szCs w:val="20"/>
              </w:rPr>
            </w:pPr>
            <w:r w:rsidRPr="00335340">
              <w:rPr>
                <w:i/>
                <w:iCs/>
                <w:color w:val="000000" w:themeColor="text1"/>
                <w:sz w:val="20"/>
                <w:szCs w:val="20"/>
              </w:rPr>
              <w:t xml:space="preserve">Variation: </w:t>
            </w:r>
            <w:r w:rsidRPr="00335340">
              <w:rPr>
                <w:color w:val="000000" w:themeColor="text1"/>
                <w:sz w:val="20"/>
                <w:szCs w:val="20"/>
              </w:rPr>
              <w:t xml:space="preserve">Students draw the letters of their name. Possible questions include: </w:t>
            </w:r>
          </w:p>
          <w:p w:rsidR="00335340" w:rsidRPr="00335340" w:rsidRDefault="00335340" w:rsidP="00335340">
            <w:pPr>
              <w:pStyle w:val="Default"/>
              <w:rPr>
                <w:rFonts w:eastAsia="MS Gothic"/>
                <w:color w:val="000000" w:themeColor="text1"/>
                <w:sz w:val="20"/>
                <w:szCs w:val="20"/>
              </w:rPr>
            </w:pPr>
            <w:r w:rsidRPr="00335340">
              <w:rPr>
                <w:rFonts w:ascii="MS Gothic" w:eastAsia="MS Gothic" w:hAnsi="MS Gothic" w:cs="MS Gothic" w:hint="eastAsia"/>
                <w:color w:val="000000" w:themeColor="text1"/>
                <w:sz w:val="20"/>
                <w:szCs w:val="20"/>
              </w:rPr>
              <w:t>❚</w:t>
            </w:r>
            <w:r w:rsidRPr="00335340">
              <w:rPr>
                <w:rFonts w:eastAsia="MS Gothic"/>
                <w:color w:val="000000" w:themeColor="text1"/>
                <w:sz w:val="20"/>
                <w:szCs w:val="20"/>
              </w:rPr>
              <w:t xml:space="preserve"> </w:t>
            </w:r>
            <w:proofErr w:type="gramStart"/>
            <w:r w:rsidRPr="00335340">
              <w:rPr>
                <w:rFonts w:eastAsia="MS Gothic"/>
                <w:color w:val="000000" w:themeColor="text1"/>
                <w:sz w:val="20"/>
                <w:szCs w:val="20"/>
              </w:rPr>
              <w:t>how</w:t>
            </w:r>
            <w:proofErr w:type="gramEnd"/>
            <w:r w:rsidRPr="00335340">
              <w:rPr>
                <w:rFonts w:eastAsia="MS Gothic"/>
                <w:color w:val="000000" w:themeColor="text1"/>
                <w:sz w:val="20"/>
                <w:szCs w:val="20"/>
              </w:rPr>
              <w:t xml:space="preserve"> many squares did it take to make your name? </w:t>
            </w:r>
          </w:p>
          <w:p w:rsidR="003E4533" w:rsidRDefault="00335340" w:rsidP="00335340">
            <w:pPr>
              <w:rPr>
                <w:rFonts w:ascii="Arial Narrow" w:hAnsi="Arial Narrow" w:cs="Arial"/>
                <w:b/>
                <w:sz w:val="28"/>
                <w:szCs w:val="28"/>
              </w:rPr>
            </w:pPr>
            <w:r w:rsidRPr="00335340">
              <w:rPr>
                <w:rFonts w:ascii="MS Gothic" w:eastAsia="MS Gothic" w:hAnsi="MS Gothic" w:cs="MS Gothic" w:hint="eastAsia"/>
                <w:color w:val="000000" w:themeColor="text1"/>
                <w:sz w:val="20"/>
                <w:szCs w:val="20"/>
              </w:rPr>
              <w:t>❚</w:t>
            </w:r>
            <w:r w:rsidRPr="00335340">
              <w:rPr>
                <w:rFonts w:ascii="Arial" w:eastAsia="MS Gothic" w:hAnsi="Arial" w:cs="Arial"/>
                <w:color w:val="000000" w:themeColor="text1"/>
                <w:sz w:val="20"/>
                <w:szCs w:val="20"/>
              </w:rPr>
              <w:t xml:space="preserve"> </w:t>
            </w:r>
            <w:proofErr w:type="gramStart"/>
            <w:r w:rsidRPr="00335340">
              <w:rPr>
                <w:rFonts w:ascii="Arial" w:eastAsia="MS Gothic" w:hAnsi="Arial" w:cs="Arial"/>
                <w:color w:val="000000" w:themeColor="text1"/>
                <w:sz w:val="20"/>
                <w:szCs w:val="20"/>
              </w:rPr>
              <w:t>whose</w:t>
            </w:r>
            <w:proofErr w:type="gramEnd"/>
            <w:r w:rsidRPr="00335340">
              <w:rPr>
                <w:rFonts w:ascii="Arial" w:eastAsia="MS Gothic" w:hAnsi="Arial" w:cs="Arial"/>
                <w:color w:val="000000" w:themeColor="text1"/>
                <w:sz w:val="20"/>
                <w:szCs w:val="20"/>
              </w:rPr>
              <w:t xml:space="preserve"> name would take the most squares? Why</w:t>
            </w:r>
            <w:r>
              <w:rPr>
                <w:rFonts w:ascii="Arial" w:eastAsia="MS Gothic" w:hAnsi="Arial" w:cs="Arial"/>
                <w:sz w:val="20"/>
                <w:szCs w:val="20"/>
              </w:rPr>
              <w:t>?</w:t>
            </w:r>
          </w:p>
          <w:p w:rsidR="003E4533" w:rsidRDefault="003E4533" w:rsidP="00BD028B">
            <w:pPr>
              <w:rPr>
                <w:rFonts w:ascii="Arial Narrow" w:hAnsi="Arial Narrow" w:cs="Arial"/>
                <w:b/>
                <w:sz w:val="28"/>
                <w:szCs w:val="28"/>
              </w:rPr>
            </w:pPr>
          </w:p>
        </w:tc>
      </w:tr>
      <w:tr w:rsidR="009F35A5" w:rsidTr="00614F20">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3E4533" w:rsidRPr="00335340" w:rsidRDefault="00335340" w:rsidP="00335340">
            <w:pPr>
              <w:pStyle w:val="BodyText2"/>
              <w:rPr>
                <w:rFonts w:ascii="Arial Narrow" w:hAnsi="Arial Narrow"/>
                <w:sz w:val="28"/>
                <w:szCs w:val="28"/>
              </w:rPr>
            </w:pPr>
            <w:proofErr w:type="spellStart"/>
            <w:r w:rsidRPr="00335340">
              <w:rPr>
                <w:rFonts w:ascii="Arial Narrow" w:hAnsi="Arial Narrow"/>
                <w:sz w:val="24"/>
                <w:szCs w:val="28"/>
              </w:rPr>
              <w:t>Topmarks</w:t>
            </w:r>
            <w:proofErr w:type="spellEnd"/>
            <w:r w:rsidRPr="00335340">
              <w:rPr>
                <w:rFonts w:ascii="Arial Narrow" w:hAnsi="Arial Narrow"/>
                <w:sz w:val="24"/>
                <w:szCs w:val="28"/>
              </w:rPr>
              <w:t xml:space="preserve"> – Multiplication games</w:t>
            </w:r>
          </w:p>
        </w:tc>
        <w:tc>
          <w:tcPr>
            <w:tcW w:w="411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3075A" w:rsidRPr="004649F4" w:rsidRDefault="00335340" w:rsidP="002D42A6">
            <w:pPr>
              <w:rPr>
                <w:rFonts w:ascii="Arial Narrow" w:hAnsi="Arial Narrow" w:cs="Arial"/>
                <w:sz w:val="28"/>
                <w:szCs w:val="28"/>
              </w:rPr>
            </w:pPr>
            <w:r w:rsidRPr="004649F4">
              <w:rPr>
                <w:rFonts w:ascii="Arial Narrow" w:hAnsi="Arial Narrow" w:cs="Arial"/>
                <w:szCs w:val="28"/>
              </w:rPr>
              <w:t>http://www.sheppardsoftware.com/mathgames/popup/popup_math_multiplication.swf</w:t>
            </w: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3075A" w:rsidRPr="004649F4" w:rsidRDefault="00335340" w:rsidP="00A95690">
            <w:pPr>
              <w:rPr>
                <w:rFonts w:ascii="Arial Narrow" w:hAnsi="Arial Narrow" w:cs="Arial"/>
                <w:sz w:val="28"/>
                <w:szCs w:val="28"/>
              </w:rPr>
            </w:pPr>
            <w:r w:rsidRPr="004649F4">
              <w:rPr>
                <w:rFonts w:ascii="Arial Narrow" w:hAnsi="Arial Narrow" w:cs="Arial"/>
                <w:szCs w:val="28"/>
              </w:rPr>
              <w:t>http://www.sheppardsoftware.com/mathgames/fruitshoot/fruit_shoot_multiplication.swf</w:t>
            </w:r>
          </w:p>
        </w:tc>
        <w:tc>
          <w:tcPr>
            <w:tcW w:w="3961"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9F35A5" w:rsidRPr="004649F4" w:rsidRDefault="00335340" w:rsidP="002D42A6">
            <w:pPr>
              <w:rPr>
                <w:rFonts w:ascii="Arial Narrow" w:hAnsi="Arial Narrow" w:cs="Arial"/>
                <w:szCs w:val="28"/>
              </w:rPr>
            </w:pPr>
            <w:r w:rsidRPr="004649F4">
              <w:rPr>
                <w:rFonts w:ascii="Arial Narrow" w:hAnsi="Arial Narrow" w:cs="Arial"/>
                <w:szCs w:val="28"/>
              </w:rPr>
              <w:t>Digital Geoboard</w:t>
            </w:r>
          </w:p>
          <w:p w:rsidR="00335340" w:rsidRPr="00A95690" w:rsidRDefault="00335340" w:rsidP="002D42A6">
            <w:pPr>
              <w:rPr>
                <w:rFonts w:ascii="Arial Narrow" w:hAnsi="Arial Narrow" w:cs="Arial"/>
                <w:b/>
                <w:sz w:val="28"/>
                <w:szCs w:val="28"/>
              </w:rPr>
            </w:pPr>
            <w:r w:rsidRPr="004649F4">
              <w:rPr>
                <w:rFonts w:ascii="Arial Narrow" w:hAnsi="Arial Narrow" w:cs="Arial"/>
                <w:szCs w:val="28"/>
              </w:rPr>
              <w:t>http://www.mathplayground.com/geoboard.html</w:t>
            </w:r>
          </w:p>
        </w:tc>
      </w:tr>
      <w:tr w:rsidR="009F35A5" w:rsidTr="00614F20">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3E4533" w:rsidRPr="00F52603" w:rsidRDefault="00F52603" w:rsidP="00F52603">
            <w:pPr>
              <w:pStyle w:val="ListParagraph"/>
              <w:numPr>
                <w:ilvl w:val="0"/>
                <w:numId w:val="6"/>
              </w:numPr>
              <w:rPr>
                <w:rFonts w:ascii="Arial Narrow" w:hAnsi="Arial Narrow" w:cs="Arial"/>
                <w:sz w:val="22"/>
                <w:szCs w:val="28"/>
              </w:rPr>
            </w:pPr>
            <w:r w:rsidRPr="00F52603">
              <w:rPr>
                <w:rFonts w:ascii="Arial Narrow" w:hAnsi="Arial Narrow" w:cs="Arial"/>
                <w:sz w:val="22"/>
                <w:szCs w:val="28"/>
              </w:rPr>
              <w:t>Packs of cards</w:t>
            </w:r>
          </w:p>
          <w:p w:rsidR="00F52603" w:rsidRPr="00F52603" w:rsidRDefault="00F52603" w:rsidP="00F52603">
            <w:pPr>
              <w:pStyle w:val="ListParagraph"/>
              <w:numPr>
                <w:ilvl w:val="0"/>
                <w:numId w:val="6"/>
              </w:numPr>
              <w:rPr>
                <w:rFonts w:ascii="Arial Narrow" w:hAnsi="Arial Narrow" w:cs="Arial"/>
                <w:sz w:val="22"/>
                <w:szCs w:val="28"/>
              </w:rPr>
            </w:pPr>
            <w:r w:rsidRPr="00F52603">
              <w:rPr>
                <w:rFonts w:ascii="Arial Narrow" w:hAnsi="Arial Narrow" w:cs="Arial"/>
                <w:sz w:val="22"/>
                <w:szCs w:val="28"/>
              </w:rPr>
              <w:t>Interlocking cubes</w:t>
            </w:r>
          </w:p>
          <w:p w:rsidR="00F52603" w:rsidRPr="00F52603" w:rsidRDefault="00F52603" w:rsidP="00F52603">
            <w:pPr>
              <w:pStyle w:val="ListParagraph"/>
              <w:numPr>
                <w:ilvl w:val="0"/>
                <w:numId w:val="6"/>
              </w:numPr>
              <w:rPr>
                <w:rFonts w:ascii="Arial Narrow" w:hAnsi="Arial Narrow" w:cs="Arial"/>
                <w:b/>
                <w:sz w:val="28"/>
                <w:szCs w:val="28"/>
              </w:rPr>
            </w:pPr>
            <w:proofErr w:type="spellStart"/>
            <w:r w:rsidRPr="00335340">
              <w:rPr>
                <w:rFonts w:ascii="Arial Narrow" w:hAnsi="Arial Narrow"/>
                <w:szCs w:val="28"/>
              </w:rPr>
              <w:t>Topmarks</w:t>
            </w:r>
            <w:proofErr w:type="spellEnd"/>
            <w:r w:rsidRPr="00335340">
              <w:rPr>
                <w:rFonts w:ascii="Arial Narrow" w:hAnsi="Arial Narrow"/>
                <w:szCs w:val="28"/>
              </w:rPr>
              <w:t xml:space="preserve"> – Multiplication games</w:t>
            </w:r>
          </w:p>
          <w:p w:rsidR="003E4533" w:rsidRPr="00A95690" w:rsidRDefault="003E4533" w:rsidP="00A95690">
            <w:pPr>
              <w:rPr>
                <w:rFonts w:ascii="Arial Narrow" w:hAnsi="Arial Narrow" w:cs="Arial"/>
                <w:b/>
                <w:sz w:val="28"/>
                <w:szCs w:val="28"/>
              </w:rPr>
            </w:pPr>
          </w:p>
        </w:tc>
        <w:tc>
          <w:tcPr>
            <w:tcW w:w="411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F35A5" w:rsidRPr="00F52603" w:rsidRDefault="00F52603" w:rsidP="00F52603">
            <w:pPr>
              <w:pStyle w:val="ListParagraph"/>
              <w:numPr>
                <w:ilvl w:val="0"/>
                <w:numId w:val="5"/>
              </w:numPr>
              <w:rPr>
                <w:rFonts w:ascii="Arial Narrow" w:hAnsi="Arial Narrow" w:cs="Arial"/>
                <w:sz w:val="22"/>
                <w:szCs w:val="28"/>
              </w:rPr>
            </w:pPr>
            <w:r w:rsidRPr="00F52603">
              <w:rPr>
                <w:rFonts w:ascii="Arial Narrow" w:hAnsi="Arial Narrow" w:cs="Arial"/>
                <w:sz w:val="22"/>
                <w:szCs w:val="28"/>
              </w:rPr>
              <w:t>Multiplication grid</w:t>
            </w:r>
          </w:p>
          <w:p w:rsidR="00F52603" w:rsidRPr="00F52603" w:rsidRDefault="00F52603" w:rsidP="00F52603">
            <w:pPr>
              <w:pStyle w:val="ListParagraph"/>
              <w:numPr>
                <w:ilvl w:val="0"/>
                <w:numId w:val="5"/>
              </w:numPr>
              <w:rPr>
                <w:rFonts w:ascii="Arial Narrow" w:hAnsi="Arial Narrow" w:cs="Arial"/>
                <w:sz w:val="22"/>
                <w:szCs w:val="28"/>
              </w:rPr>
            </w:pPr>
            <w:r w:rsidRPr="00F52603">
              <w:rPr>
                <w:rFonts w:ascii="Arial Narrow" w:hAnsi="Arial Narrow" w:cs="Arial"/>
                <w:sz w:val="22"/>
                <w:szCs w:val="28"/>
              </w:rPr>
              <w:t>100’s chart</w:t>
            </w:r>
          </w:p>
          <w:p w:rsidR="00F52603" w:rsidRPr="00F52603" w:rsidRDefault="00F52603" w:rsidP="00F52603">
            <w:pPr>
              <w:pStyle w:val="ListParagraph"/>
              <w:numPr>
                <w:ilvl w:val="0"/>
                <w:numId w:val="5"/>
              </w:numPr>
              <w:rPr>
                <w:rFonts w:ascii="Arial Narrow" w:hAnsi="Arial Narrow" w:cs="Arial"/>
                <w:sz w:val="22"/>
                <w:szCs w:val="28"/>
              </w:rPr>
            </w:pPr>
            <w:r w:rsidRPr="00F52603">
              <w:rPr>
                <w:rFonts w:ascii="Arial Narrow" w:hAnsi="Arial Narrow" w:cs="Arial"/>
                <w:sz w:val="22"/>
                <w:szCs w:val="28"/>
              </w:rPr>
              <w:t>Counters</w:t>
            </w:r>
          </w:p>
          <w:p w:rsidR="00F52603" w:rsidRPr="00F52603" w:rsidRDefault="00F52603" w:rsidP="00F52603">
            <w:pPr>
              <w:pStyle w:val="ListParagraph"/>
              <w:numPr>
                <w:ilvl w:val="0"/>
                <w:numId w:val="5"/>
              </w:numPr>
              <w:rPr>
                <w:rFonts w:ascii="Arial Narrow" w:hAnsi="Arial Narrow" w:cs="Arial"/>
                <w:sz w:val="28"/>
                <w:szCs w:val="28"/>
              </w:rPr>
            </w:pPr>
            <w:r w:rsidRPr="004649F4">
              <w:rPr>
                <w:rFonts w:ascii="Arial Narrow" w:hAnsi="Arial Narrow" w:cs="Arial"/>
                <w:szCs w:val="28"/>
              </w:rPr>
              <w:t>http://www.sheppardsoftware.com/mathgames/popup/popup_math_multiplication.swf</w:t>
            </w: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F52603" w:rsidRDefault="00F52603" w:rsidP="00F52603">
            <w:pPr>
              <w:pStyle w:val="ListParagraph"/>
              <w:numPr>
                <w:ilvl w:val="0"/>
                <w:numId w:val="4"/>
              </w:numPr>
              <w:rPr>
                <w:rFonts w:ascii="Arial Narrow" w:hAnsi="Arial Narrow" w:cs="Arial"/>
                <w:sz w:val="22"/>
                <w:szCs w:val="28"/>
              </w:rPr>
            </w:pPr>
            <w:r w:rsidRPr="00F52603">
              <w:rPr>
                <w:rFonts w:ascii="Arial Narrow" w:hAnsi="Arial Narrow" w:cs="Arial"/>
                <w:sz w:val="22"/>
                <w:szCs w:val="28"/>
              </w:rPr>
              <w:t xml:space="preserve">Prepared cards (10 </w:t>
            </w:r>
            <w:proofErr w:type="spellStart"/>
            <w:r w:rsidRPr="00F52603">
              <w:rPr>
                <w:rFonts w:ascii="Arial Narrow" w:hAnsi="Arial Narrow" w:cs="Arial"/>
                <w:sz w:val="22"/>
                <w:szCs w:val="28"/>
              </w:rPr>
              <w:t>multliplication</w:t>
            </w:r>
            <w:proofErr w:type="spellEnd"/>
            <w:r w:rsidRPr="00F52603">
              <w:rPr>
                <w:rFonts w:ascii="Arial Narrow" w:hAnsi="Arial Narrow" w:cs="Arial"/>
                <w:sz w:val="22"/>
                <w:szCs w:val="28"/>
              </w:rPr>
              <w:t xml:space="preserve">, 10 division &amp; 20 answer cards) </w:t>
            </w:r>
          </w:p>
          <w:p w:rsidR="00F52603" w:rsidRPr="00F52603" w:rsidRDefault="00F52603" w:rsidP="00F52603">
            <w:pPr>
              <w:pStyle w:val="ListParagraph"/>
              <w:numPr>
                <w:ilvl w:val="0"/>
                <w:numId w:val="4"/>
              </w:numPr>
              <w:rPr>
                <w:rFonts w:ascii="Arial Narrow" w:hAnsi="Arial Narrow" w:cs="Arial"/>
                <w:sz w:val="22"/>
                <w:szCs w:val="28"/>
              </w:rPr>
            </w:pPr>
            <w:r w:rsidRPr="004649F4">
              <w:rPr>
                <w:rFonts w:ascii="Arial Narrow" w:hAnsi="Arial Narrow" w:cs="Arial"/>
                <w:szCs w:val="28"/>
              </w:rPr>
              <w:t>http://www.sheppardsoftware.com/mathgames/fruitshoot/fruit_shoot_multiplication.swf</w:t>
            </w:r>
          </w:p>
          <w:p w:rsidR="009F35A5" w:rsidRPr="009F35A5" w:rsidRDefault="009F35A5" w:rsidP="009F35A5">
            <w:pPr>
              <w:rPr>
                <w:rFonts w:ascii="Arial Narrow" w:hAnsi="Arial Narrow" w:cs="Arial"/>
                <w:b/>
                <w:sz w:val="28"/>
                <w:szCs w:val="28"/>
              </w:rPr>
            </w:pPr>
          </w:p>
        </w:tc>
        <w:tc>
          <w:tcPr>
            <w:tcW w:w="3961"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9F35A5" w:rsidRPr="00F52603" w:rsidRDefault="00F52603" w:rsidP="00F52603">
            <w:pPr>
              <w:pStyle w:val="Default"/>
              <w:numPr>
                <w:ilvl w:val="0"/>
                <w:numId w:val="3"/>
              </w:numPr>
              <w:rPr>
                <w:rFonts w:ascii="Arial Narrow" w:hAnsi="Arial Narrow"/>
                <w:sz w:val="22"/>
                <w:szCs w:val="28"/>
              </w:rPr>
            </w:pPr>
            <w:r w:rsidRPr="00F52603">
              <w:rPr>
                <w:rFonts w:ascii="Arial Narrow" w:hAnsi="Arial Narrow"/>
                <w:sz w:val="22"/>
                <w:szCs w:val="28"/>
              </w:rPr>
              <w:t>1cm grid paper</w:t>
            </w:r>
          </w:p>
          <w:p w:rsidR="00F52603" w:rsidRPr="00F52603" w:rsidRDefault="00F52603" w:rsidP="00F52603">
            <w:pPr>
              <w:pStyle w:val="Default"/>
              <w:numPr>
                <w:ilvl w:val="0"/>
                <w:numId w:val="3"/>
              </w:numPr>
              <w:rPr>
                <w:rFonts w:ascii="Arial Narrow" w:hAnsi="Arial Narrow"/>
                <w:sz w:val="22"/>
                <w:szCs w:val="28"/>
              </w:rPr>
            </w:pPr>
            <w:r w:rsidRPr="00F52603">
              <w:rPr>
                <w:rFonts w:ascii="Arial Narrow" w:hAnsi="Arial Narrow"/>
                <w:sz w:val="22"/>
                <w:szCs w:val="28"/>
              </w:rPr>
              <w:t>Small and large rectangles</w:t>
            </w:r>
          </w:p>
          <w:p w:rsidR="00F52603" w:rsidRPr="00F52603" w:rsidRDefault="00F52603" w:rsidP="00F52603">
            <w:pPr>
              <w:pStyle w:val="Default"/>
              <w:numPr>
                <w:ilvl w:val="0"/>
                <w:numId w:val="3"/>
              </w:numPr>
              <w:rPr>
                <w:rFonts w:ascii="Arial Narrow" w:hAnsi="Arial Narrow"/>
                <w:sz w:val="22"/>
                <w:szCs w:val="28"/>
              </w:rPr>
            </w:pPr>
            <w:r w:rsidRPr="00F52603">
              <w:rPr>
                <w:rFonts w:ascii="Arial Narrow" w:hAnsi="Arial Narrow"/>
                <w:sz w:val="22"/>
                <w:szCs w:val="28"/>
              </w:rPr>
              <w:t>Cardboard rectangles</w:t>
            </w:r>
          </w:p>
          <w:p w:rsidR="00F52603" w:rsidRPr="009F35A5" w:rsidRDefault="00F52603" w:rsidP="00F52603">
            <w:pPr>
              <w:pStyle w:val="Default"/>
              <w:numPr>
                <w:ilvl w:val="0"/>
                <w:numId w:val="3"/>
              </w:numPr>
              <w:rPr>
                <w:rFonts w:ascii="Arial Narrow" w:hAnsi="Arial Narrow"/>
                <w:sz w:val="28"/>
                <w:szCs w:val="28"/>
              </w:rPr>
            </w:pPr>
            <w:r w:rsidRPr="004649F4">
              <w:rPr>
                <w:rFonts w:ascii="Arial Narrow" w:hAnsi="Arial Narrow"/>
                <w:szCs w:val="28"/>
              </w:rPr>
              <w:t>http://www.mathplayground.com/geoboard.html</w:t>
            </w:r>
          </w:p>
        </w:tc>
      </w:tr>
      <w:tr w:rsidR="009F35A5" w:rsidTr="00614F20">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4111" w:type="dxa"/>
            <w:gridSpan w:val="6"/>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69" w:type="dxa"/>
            <w:gridSpan w:val="9"/>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61" w:type="dxa"/>
            <w:gridSpan w:val="10"/>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bookmarkStart w:id="0" w:name="_GoBack"/>
      <w:bookmarkEnd w:id="0"/>
    </w:p>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CEB146B"/>
    <w:multiLevelType w:val="hybridMultilevel"/>
    <w:tmpl w:val="EF88EE96"/>
    <w:lvl w:ilvl="0" w:tplc="C8CCF094">
      <w:start w:val="1"/>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DC78B8"/>
    <w:multiLevelType w:val="hybridMultilevel"/>
    <w:tmpl w:val="374820E8"/>
    <w:lvl w:ilvl="0" w:tplc="1A1AC496">
      <w:start w:val="1"/>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666C3C"/>
    <w:multiLevelType w:val="hybridMultilevel"/>
    <w:tmpl w:val="DF86C10C"/>
    <w:lvl w:ilvl="0" w:tplc="23189648">
      <w:start w:val="1"/>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BB5FED"/>
    <w:multiLevelType w:val="hybridMultilevel"/>
    <w:tmpl w:val="8DC2B16E"/>
    <w:lvl w:ilvl="0" w:tplc="E85A519E">
      <w:start w:val="80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A34140"/>
    <w:multiLevelType w:val="hybridMultilevel"/>
    <w:tmpl w:val="8A1A8844"/>
    <w:lvl w:ilvl="0" w:tplc="83F0ED70">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1B6BB3"/>
    <w:rsid w:val="00253A17"/>
    <w:rsid w:val="0027463A"/>
    <w:rsid w:val="002D42A6"/>
    <w:rsid w:val="00335340"/>
    <w:rsid w:val="003B31F7"/>
    <w:rsid w:val="003E4533"/>
    <w:rsid w:val="0044377A"/>
    <w:rsid w:val="004649F4"/>
    <w:rsid w:val="00532326"/>
    <w:rsid w:val="00592896"/>
    <w:rsid w:val="005E2CB0"/>
    <w:rsid w:val="00614F20"/>
    <w:rsid w:val="006402CF"/>
    <w:rsid w:val="006B61DC"/>
    <w:rsid w:val="00724DFE"/>
    <w:rsid w:val="007F46A7"/>
    <w:rsid w:val="00847697"/>
    <w:rsid w:val="00874943"/>
    <w:rsid w:val="00973ED1"/>
    <w:rsid w:val="009F35A5"/>
    <w:rsid w:val="00A102A8"/>
    <w:rsid w:val="00A3075A"/>
    <w:rsid w:val="00A95690"/>
    <w:rsid w:val="00BF708E"/>
    <w:rsid w:val="00C20050"/>
    <w:rsid w:val="00C33FD4"/>
    <w:rsid w:val="00D32BF0"/>
    <w:rsid w:val="00D40901"/>
    <w:rsid w:val="00DF3B0B"/>
    <w:rsid w:val="00F40FCF"/>
    <w:rsid w:val="00F45E6C"/>
    <w:rsid w:val="00F52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C200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75A"/>
    <w:rPr>
      <w:color w:val="0000FF" w:themeColor="hyperlink"/>
      <w:u w:val="single"/>
    </w:rPr>
  </w:style>
  <w:style w:type="paragraph" w:styleId="ListParagraph">
    <w:name w:val="List Paragraph"/>
    <w:basedOn w:val="Normal"/>
    <w:uiPriority w:val="34"/>
    <w:qFormat/>
    <w:rsid w:val="00D32BF0"/>
    <w:pPr>
      <w:ind w:left="720"/>
      <w:contextualSpacing/>
    </w:pPr>
  </w:style>
  <w:style w:type="character" w:styleId="FollowedHyperlink">
    <w:name w:val="FollowedHyperlink"/>
    <w:basedOn w:val="DefaultParagraphFont"/>
    <w:uiPriority w:val="99"/>
    <w:semiHidden/>
    <w:unhideWhenUsed/>
    <w:rsid w:val="009F35A5"/>
    <w:rPr>
      <w:color w:val="800080" w:themeColor="followedHyperlink"/>
      <w:u w:val="single"/>
    </w:rPr>
  </w:style>
  <w:style w:type="paragraph" w:styleId="NoSpacing">
    <w:name w:val="No Spacing"/>
    <w:uiPriority w:val="1"/>
    <w:qFormat/>
    <w:rsid w:val="00724DFE"/>
    <w:pPr>
      <w:spacing w:after="0" w:line="240" w:lineRule="auto"/>
    </w:pPr>
  </w:style>
  <w:style w:type="table" w:styleId="TableGrid">
    <w:name w:val="Table Grid"/>
    <w:basedOn w:val="TableNormal"/>
    <w:uiPriority w:val="59"/>
    <w:rsid w:val="0033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C200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75A"/>
    <w:rPr>
      <w:color w:val="0000FF" w:themeColor="hyperlink"/>
      <w:u w:val="single"/>
    </w:rPr>
  </w:style>
  <w:style w:type="paragraph" w:styleId="ListParagraph">
    <w:name w:val="List Paragraph"/>
    <w:basedOn w:val="Normal"/>
    <w:uiPriority w:val="34"/>
    <w:qFormat/>
    <w:rsid w:val="00D32BF0"/>
    <w:pPr>
      <w:ind w:left="720"/>
      <w:contextualSpacing/>
    </w:pPr>
  </w:style>
  <w:style w:type="character" w:styleId="FollowedHyperlink">
    <w:name w:val="FollowedHyperlink"/>
    <w:basedOn w:val="DefaultParagraphFont"/>
    <w:uiPriority w:val="99"/>
    <w:semiHidden/>
    <w:unhideWhenUsed/>
    <w:rsid w:val="009F35A5"/>
    <w:rPr>
      <w:color w:val="800080" w:themeColor="followedHyperlink"/>
      <w:u w:val="single"/>
    </w:rPr>
  </w:style>
  <w:style w:type="paragraph" w:styleId="NoSpacing">
    <w:name w:val="No Spacing"/>
    <w:uiPriority w:val="1"/>
    <w:qFormat/>
    <w:rsid w:val="00724DFE"/>
    <w:pPr>
      <w:spacing w:after="0" w:line="240" w:lineRule="auto"/>
    </w:pPr>
  </w:style>
  <w:style w:type="table" w:styleId="TableGrid">
    <w:name w:val="Table Grid"/>
    <w:basedOn w:val="TableNormal"/>
    <w:uiPriority w:val="59"/>
    <w:rsid w:val="0033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D908-5A58-4833-BCB0-8AA5CEB5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9</cp:revision>
  <cp:lastPrinted>2015-06-18T05:32:00Z</cp:lastPrinted>
  <dcterms:created xsi:type="dcterms:W3CDTF">2015-11-20T02:06:00Z</dcterms:created>
  <dcterms:modified xsi:type="dcterms:W3CDTF">2015-12-03T10:32:00Z</dcterms:modified>
</cp:coreProperties>
</file>