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209"/>
        <w:gridCol w:w="620"/>
        <w:gridCol w:w="817"/>
        <w:gridCol w:w="106"/>
        <w:gridCol w:w="781"/>
        <w:gridCol w:w="19"/>
        <w:gridCol w:w="703"/>
        <w:gridCol w:w="32"/>
        <w:gridCol w:w="1365"/>
        <w:gridCol w:w="171"/>
        <w:gridCol w:w="878"/>
        <w:gridCol w:w="276"/>
        <w:gridCol w:w="78"/>
        <w:gridCol w:w="464"/>
        <w:gridCol w:w="65"/>
        <w:gridCol w:w="880"/>
        <w:gridCol w:w="30"/>
        <w:gridCol w:w="852"/>
        <w:gridCol w:w="551"/>
        <w:gridCol w:w="323"/>
        <w:gridCol w:w="868"/>
        <w:gridCol w:w="193"/>
        <w:gridCol w:w="205"/>
        <w:gridCol w:w="227"/>
        <w:gridCol w:w="251"/>
        <w:gridCol w:w="711"/>
        <w:gridCol w:w="161"/>
        <w:gridCol w:w="869"/>
        <w:gridCol w:w="358"/>
        <w:gridCol w:w="516"/>
        <w:gridCol w:w="874"/>
      </w:tblGrid>
      <w:tr w:rsidR="000070E2" w:rsidTr="00653BAD">
        <w:trPr>
          <w:cantSplit/>
        </w:trPr>
        <w:tc>
          <w:tcPr>
            <w:tcW w:w="15868" w:type="dxa"/>
            <w:gridSpan w:val="32"/>
            <w:tcBorders>
              <w:top w:val="nil"/>
              <w:left w:val="nil"/>
              <w:right w:val="nil"/>
            </w:tcBorders>
          </w:tcPr>
          <w:p w:rsidR="000070E2" w:rsidRPr="00B05624" w:rsidRDefault="000070E2" w:rsidP="00D46EC9">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w:t>
            </w:r>
            <w:r w:rsidR="00D46EC9">
              <w:rPr>
                <w:rFonts w:ascii="Arial Narrow" w:hAnsi="Arial Narrow"/>
                <w:sz w:val="32"/>
                <w:szCs w:val="32"/>
              </w:rPr>
              <w:t>+ Measurement</w:t>
            </w:r>
            <w:r>
              <w:rPr>
                <w:rFonts w:ascii="Arial Narrow" w:hAnsi="Arial Narrow"/>
                <w:sz w:val="32"/>
                <w:szCs w:val="32"/>
              </w:rPr>
              <w:t xml:space="preserve">                                SUBSTRAND: </w:t>
            </w:r>
            <w:r w:rsidR="00FB3DD4">
              <w:rPr>
                <w:rFonts w:ascii="Arial Narrow" w:hAnsi="Arial Narrow"/>
                <w:sz w:val="32"/>
                <w:szCs w:val="32"/>
              </w:rPr>
              <w:t>Fraction (A) + Time (B</w:t>
            </w:r>
            <w:proofErr w:type="gramStart"/>
            <w:r w:rsidR="00FB3DD4">
              <w:rPr>
                <w:rFonts w:ascii="Arial Narrow" w:hAnsi="Arial Narrow"/>
                <w:sz w:val="32"/>
                <w:szCs w:val="32"/>
              </w:rPr>
              <w:t>)</w:t>
            </w:r>
            <w:r>
              <w:rPr>
                <w:rFonts w:ascii="Arial Narrow" w:hAnsi="Arial Narrow"/>
                <w:sz w:val="32"/>
                <w:szCs w:val="32"/>
              </w:rPr>
              <w:t xml:space="preserve">  STAGE</w:t>
            </w:r>
            <w:proofErr w:type="gramEnd"/>
            <w:r>
              <w:rPr>
                <w:rFonts w:ascii="Arial Narrow" w:hAnsi="Arial Narrow"/>
                <w:sz w:val="32"/>
                <w:szCs w:val="32"/>
              </w:rPr>
              <w:t xml:space="preserve">:  </w:t>
            </w:r>
            <w:r w:rsidR="00653BAD">
              <w:rPr>
                <w:rFonts w:ascii="Arial Narrow" w:hAnsi="Arial Narrow"/>
                <w:sz w:val="32"/>
                <w:szCs w:val="32"/>
              </w:rPr>
              <w:t xml:space="preserve">  </w:t>
            </w:r>
            <w:r w:rsidR="00FB3DD4">
              <w:rPr>
                <w:rFonts w:ascii="Arial Narrow" w:hAnsi="Arial Narrow"/>
                <w:sz w:val="32"/>
                <w:szCs w:val="32"/>
              </w:rPr>
              <w:t>Stage 2</w:t>
            </w:r>
          </w:p>
        </w:tc>
      </w:tr>
      <w:tr w:rsidR="000070E2" w:rsidTr="00653BAD">
        <w:trPr>
          <w:cantSplit/>
        </w:trPr>
        <w:tc>
          <w:tcPr>
            <w:tcW w:w="141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829"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17"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87"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54"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36"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78"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83" w:type="dxa"/>
            <w:gridSpan w:val="4"/>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80"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8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7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68"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76"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7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7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7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653BAD">
        <w:trPr>
          <w:cantSplit/>
          <w:trHeight w:val="1001"/>
        </w:trPr>
        <w:tc>
          <w:tcPr>
            <w:tcW w:w="1624"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3A16AE9" wp14:editId="328F17BB">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543"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68E256B" wp14:editId="063E5477">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50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03AFD7F" wp14:editId="121BC7AF">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397"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EC8302F" wp14:editId="70ED49F9">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03"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A3BB98F" wp14:editId="404A9690">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39"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87EF692" wp14:editId="09C5F3DE">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03"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A29414D" wp14:editId="6BBADC8B">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384"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AABBBD3" wp14:editId="29518D42">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94"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38A4DD57" wp14:editId="27CC2D92">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388"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EFD0125" wp14:editId="2B21D0BE">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390"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4B51DCDE" wp14:editId="1E93144E">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653BAD">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FB3DD4" w:rsidRDefault="00FB3DD4" w:rsidP="00FB3DD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 xml:space="preserve">Model and represent fractions of denominators 2, 3, 4, 5 and 8. </w:t>
            </w:r>
          </w:p>
          <w:p w:rsidR="00847697" w:rsidRDefault="00FB3DD4" w:rsidP="00FB3DD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Count by quarters, halves and thirds, including with mixed numerals.</w:t>
            </w:r>
          </w:p>
          <w:p w:rsidR="00653BAD" w:rsidRDefault="00653BAD" w:rsidP="00653BAD">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the coordinated movements of the hands on a clock.</w:t>
            </w:r>
          </w:p>
          <w:p w:rsidR="00847697" w:rsidRPr="00CF7301" w:rsidRDefault="00653BAD" w:rsidP="00653BAD">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Convert between seconds, minutes, hours and days.</w:t>
            </w:r>
          </w:p>
        </w:tc>
      </w:tr>
      <w:tr w:rsidR="000070E2" w:rsidTr="00653BAD">
        <w:trPr>
          <w:cantSplit/>
          <w:trHeight w:val="559"/>
        </w:trPr>
        <w:tc>
          <w:tcPr>
            <w:tcW w:w="7392"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476"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653BAD">
        <w:trPr>
          <w:cantSplit/>
          <w:trHeight w:val="377"/>
        </w:trPr>
        <w:tc>
          <w:tcPr>
            <w:tcW w:w="12128"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740"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653BAD">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67"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67"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67"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653BAD">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FF2E12" w:rsidP="00FF2E12">
            <w:pPr>
              <w:rPr>
                <w:rFonts w:ascii="Arial Narrow" w:hAnsi="Arial Narrow"/>
                <w:b/>
                <w:i/>
                <w:color w:val="FF0000"/>
              </w:rPr>
            </w:pPr>
            <w:r w:rsidRPr="00FF2E12">
              <w:rPr>
                <w:rFonts w:ascii="Arial Narrow" w:hAnsi="Arial Narrow"/>
                <w:b/>
                <w:i/>
              </w:rPr>
              <w:t>To model a fraction as part of a whole</w:t>
            </w:r>
            <w:r>
              <w:rPr>
                <w:rFonts w:ascii="Arial Narrow" w:hAnsi="Arial Narrow"/>
                <w:b/>
                <w:i/>
              </w:rPr>
              <w:t xml:space="preserve"> and count using ½   ¼  ,1/8  </w:t>
            </w:r>
          </w:p>
        </w:tc>
        <w:tc>
          <w:tcPr>
            <w:tcW w:w="3967"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FF2E12" w:rsidP="006361CD">
            <w:pPr>
              <w:rPr>
                <w:rFonts w:ascii="Arial Narrow" w:hAnsi="Arial Narrow"/>
                <w:b/>
                <w:i/>
                <w:color w:val="FF0000"/>
              </w:rPr>
            </w:pPr>
            <w:r w:rsidRPr="00FF2E12">
              <w:rPr>
                <w:rFonts w:ascii="Arial Narrow" w:hAnsi="Arial Narrow"/>
                <w:b/>
                <w:i/>
              </w:rPr>
              <w:t>To model a fraction as part of a whole</w:t>
            </w:r>
            <w:r>
              <w:rPr>
                <w:rFonts w:ascii="Arial Narrow" w:hAnsi="Arial Narrow"/>
                <w:b/>
                <w:i/>
              </w:rPr>
              <w:t xml:space="preserve"> and count using ½   ¼  ,1/8  </w:t>
            </w:r>
          </w:p>
        </w:tc>
        <w:tc>
          <w:tcPr>
            <w:tcW w:w="3967"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FF2E12" w:rsidP="006361CD">
            <w:pPr>
              <w:rPr>
                <w:rFonts w:ascii="Arial Narrow" w:hAnsi="Arial Narrow" w:cs="ArialMT"/>
                <w:lang w:val="en-AU" w:eastAsia="en-AU"/>
              </w:rPr>
            </w:pPr>
            <w:r w:rsidRPr="00FF2E12">
              <w:rPr>
                <w:rFonts w:ascii="Arial Narrow" w:hAnsi="Arial Narrow"/>
                <w:b/>
                <w:i/>
              </w:rPr>
              <w:t>To model a fraction as part of a whole</w:t>
            </w:r>
            <w:r>
              <w:rPr>
                <w:rFonts w:ascii="Arial Narrow" w:hAnsi="Arial Narrow"/>
                <w:b/>
                <w:i/>
              </w:rPr>
              <w:t xml:space="preserve"> </w:t>
            </w:r>
            <w:proofErr w:type="spellStart"/>
            <w:r>
              <w:rPr>
                <w:rFonts w:ascii="Arial Narrow" w:hAnsi="Arial Narrow"/>
                <w:b/>
                <w:i/>
              </w:rPr>
              <w:t>andcount</w:t>
            </w:r>
            <w:proofErr w:type="spellEnd"/>
            <w:r>
              <w:rPr>
                <w:rFonts w:ascii="Arial Narrow" w:hAnsi="Arial Narrow"/>
                <w:b/>
                <w:i/>
              </w:rPr>
              <w:t xml:space="preserve"> using ½   ¼  ,1/8  </w:t>
            </w:r>
          </w:p>
        </w:tc>
        <w:tc>
          <w:tcPr>
            <w:tcW w:w="3967"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D40901">
            <w:pPr>
              <w:rPr>
                <w:rFonts w:ascii="Arial Narrow" w:hAnsi="Arial Narrow"/>
                <w:b/>
                <w:i/>
                <w:color w:val="FF0000"/>
              </w:rPr>
            </w:pPr>
            <w:r w:rsidRPr="00D40901">
              <w:rPr>
                <w:rFonts w:ascii="Arial Narrow" w:hAnsi="Arial Narrow"/>
                <w:b/>
                <w:i/>
                <w:sz w:val="28"/>
              </w:rPr>
              <w:t xml:space="preserve"> </w:t>
            </w:r>
          </w:p>
        </w:tc>
      </w:tr>
      <w:tr w:rsidR="003E4533" w:rsidTr="00653BAD">
        <w:trPr>
          <w:cantSplit/>
          <w:trHeight w:val="681"/>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3E4533" w:rsidP="00D23F2A">
            <w:pPr>
              <w:rPr>
                <w:rFonts w:ascii="Arial Narrow" w:hAnsi="Arial Narrow" w:cs="Arial-BoldMT"/>
                <w:b/>
                <w:bCs/>
                <w:sz w:val="28"/>
                <w:lang w:val="en-AU" w:eastAsia="en-AU"/>
              </w:rPr>
            </w:pPr>
          </w:p>
        </w:tc>
        <w:tc>
          <w:tcPr>
            <w:tcW w:w="3967"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3E4533">
            <w:pPr>
              <w:rPr>
                <w:sz w:val="28"/>
              </w:rPr>
            </w:pPr>
          </w:p>
        </w:tc>
        <w:tc>
          <w:tcPr>
            <w:tcW w:w="3967"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pPr>
              <w:rPr>
                <w:sz w:val="28"/>
              </w:rPr>
            </w:pPr>
            <w:r w:rsidRPr="00532326">
              <w:rPr>
                <w:rFonts w:ascii="Arial Narrow" w:hAnsi="Arial Narrow" w:cs="Arial-BoldMT"/>
                <w:b/>
                <w:bCs/>
                <w:sz w:val="28"/>
                <w:lang w:val="en-AU" w:eastAsia="en-AU"/>
              </w:rPr>
              <w:t>Lesson Breakers</w:t>
            </w:r>
          </w:p>
        </w:tc>
        <w:tc>
          <w:tcPr>
            <w:tcW w:w="3967"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r w:rsidRPr="00532326">
              <w:rPr>
                <w:rFonts w:ascii="Arial Narrow" w:hAnsi="Arial Narrow" w:cs="Arial-BoldMT"/>
                <w:b/>
                <w:bCs/>
                <w:sz w:val="28"/>
                <w:lang w:val="en-AU" w:eastAsia="en-AU"/>
              </w:rPr>
              <w:t>Lesson Breakers</w:t>
            </w:r>
          </w:p>
        </w:tc>
      </w:tr>
      <w:tr w:rsidR="003E4533" w:rsidTr="00653BAD">
        <w:trPr>
          <w:cantSplit/>
          <w:trHeight w:val="392"/>
        </w:trPr>
        <w:tc>
          <w:tcPr>
            <w:tcW w:w="3967" w:type="dxa"/>
            <w:gridSpan w:val="7"/>
            <w:tcBorders>
              <w:top w:val="single" w:sz="12" w:space="0" w:color="auto"/>
              <w:bottom w:val="single" w:sz="12" w:space="0" w:color="auto"/>
            </w:tcBorders>
          </w:tcPr>
          <w:p w:rsidR="008C2C16" w:rsidRDefault="003E4533" w:rsidP="008C2C16">
            <w:pPr>
              <w:rPr>
                <w:rFonts w:asciiTheme="minorHAnsi" w:hAnsiTheme="minorHAnsi"/>
                <w:b/>
                <w:lang w:eastAsia="en-AU"/>
              </w:rPr>
            </w:pPr>
            <w:r w:rsidRPr="008C2C16">
              <w:rPr>
                <w:rFonts w:ascii="Arial Narrow" w:hAnsi="Arial Narrow" w:cs="Arial"/>
                <w:b/>
                <w:sz w:val="28"/>
                <w:szCs w:val="28"/>
              </w:rPr>
              <w:t>Introduction</w:t>
            </w:r>
            <w:r w:rsidR="008C2C16" w:rsidRPr="008C2C16">
              <w:rPr>
                <w:rFonts w:asciiTheme="minorHAnsi" w:hAnsiTheme="minorHAnsi"/>
                <w:b/>
                <w:lang w:eastAsia="en-AU"/>
              </w:rPr>
              <w:t xml:space="preserve"> </w:t>
            </w:r>
          </w:p>
          <w:p w:rsidR="008C2C16" w:rsidRPr="008C2C16" w:rsidRDefault="008C2C16" w:rsidP="008C2C16">
            <w:pPr>
              <w:rPr>
                <w:rFonts w:asciiTheme="minorHAnsi" w:hAnsiTheme="minorHAnsi"/>
                <w:b/>
                <w:lang w:eastAsia="en-AU"/>
              </w:rPr>
            </w:pPr>
            <w:r w:rsidRPr="008C2C16">
              <w:rPr>
                <w:rFonts w:asciiTheme="minorHAnsi" w:hAnsiTheme="minorHAnsi"/>
                <w:b/>
                <w:lang w:eastAsia="en-AU"/>
              </w:rPr>
              <w:t>Explain that a fraction is a part of a whole.</w:t>
            </w:r>
          </w:p>
          <w:p w:rsidR="008C2C16" w:rsidRDefault="008C2C16" w:rsidP="008C2C16">
            <w:pPr>
              <w:rPr>
                <w:rFonts w:asciiTheme="minorHAnsi" w:hAnsiTheme="minorHAnsi"/>
                <w:lang w:eastAsia="en-AU"/>
              </w:rPr>
            </w:pPr>
            <w:r>
              <w:rPr>
                <w:rFonts w:asciiTheme="minorHAnsi" w:hAnsiTheme="minorHAnsi"/>
                <w:lang w:eastAsia="en-AU"/>
              </w:rPr>
              <w:t>Fractions are used in different ways:</w:t>
            </w:r>
          </w:p>
          <w:p w:rsidR="008C2C16" w:rsidRDefault="008C2C16" w:rsidP="008C2C16">
            <w:pPr>
              <w:pStyle w:val="ListParagraph"/>
              <w:numPr>
                <w:ilvl w:val="0"/>
                <w:numId w:val="3"/>
              </w:numPr>
              <w:ind w:left="426"/>
              <w:rPr>
                <w:rFonts w:asciiTheme="minorHAnsi" w:hAnsiTheme="minorHAnsi"/>
                <w:lang w:eastAsia="en-AU"/>
              </w:rPr>
            </w:pPr>
            <w:r>
              <w:rPr>
                <w:rFonts w:asciiTheme="minorHAnsi" w:hAnsiTheme="minorHAnsi"/>
                <w:lang w:eastAsia="en-AU"/>
              </w:rPr>
              <w:t>To describe equal parts of a whole</w:t>
            </w:r>
          </w:p>
          <w:p w:rsidR="008C2C16" w:rsidRDefault="008C2C16" w:rsidP="008C2C16">
            <w:pPr>
              <w:pStyle w:val="ListParagraph"/>
              <w:numPr>
                <w:ilvl w:val="0"/>
                <w:numId w:val="3"/>
              </w:numPr>
              <w:ind w:left="426"/>
              <w:rPr>
                <w:rFonts w:asciiTheme="minorHAnsi" w:hAnsiTheme="minorHAnsi"/>
                <w:lang w:eastAsia="en-AU"/>
              </w:rPr>
            </w:pPr>
            <w:r>
              <w:rPr>
                <w:rFonts w:asciiTheme="minorHAnsi" w:hAnsiTheme="minorHAnsi"/>
                <w:lang w:eastAsia="en-AU"/>
              </w:rPr>
              <w:t>To describe equal parts of a collection of objects</w:t>
            </w:r>
          </w:p>
          <w:p w:rsidR="008C2C16" w:rsidRDefault="008C2C16" w:rsidP="008C2C16">
            <w:pPr>
              <w:pStyle w:val="ListParagraph"/>
              <w:numPr>
                <w:ilvl w:val="0"/>
                <w:numId w:val="3"/>
              </w:numPr>
              <w:ind w:left="426"/>
              <w:rPr>
                <w:rFonts w:asciiTheme="minorHAnsi" w:hAnsiTheme="minorHAnsi"/>
                <w:lang w:eastAsia="en-AU"/>
              </w:rPr>
            </w:pPr>
            <w:r>
              <w:rPr>
                <w:rFonts w:asciiTheme="minorHAnsi" w:hAnsiTheme="minorHAnsi"/>
                <w:lang w:eastAsia="en-AU"/>
              </w:rPr>
              <w:t>To denote numbers (e.g. ½ is midway between 0 and 1 on the number line)</w:t>
            </w:r>
          </w:p>
          <w:p w:rsidR="008C2C16" w:rsidRDefault="008C2C16" w:rsidP="008C2C16">
            <w:pPr>
              <w:pStyle w:val="Default"/>
            </w:pPr>
          </w:p>
          <w:tbl>
            <w:tblPr>
              <w:tblW w:w="0" w:type="auto"/>
              <w:tblBorders>
                <w:top w:val="nil"/>
                <w:left w:val="nil"/>
                <w:bottom w:val="nil"/>
                <w:right w:val="nil"/>
              </w:tblBorders>
              <w:tblLook w:val="0000" w:firstRow="0" w:lastRow="0" w:firstColumn="0" w:lastColumn="0" w:noHBand="0" w:noVBand="0"/>
            </w:tblPr>
            <w:tblGrid>
              <w:gridCol w:w="3751"/>
            </w:tblGrid>
            <w:tr w:rsidR="008C2C16">
              <w:trPr>
                <w:trHeight w:val="207"/>
              </w:trPr>
              <w:tc>
                <w:tcPr>
                  <w:tcW w:w="0" w:type="auto"/>
                </w:tcPr>
                <w:p w:rsidR="008C2C16" w:rsidRDefault="008C2C16">
                  <w:pPr>
                    <w:pStyle w:val="Default"/>
                    <w:rPr>
                      <w:sz w:val="20"/>
                      <w:szCs w:val="20"/>
                    </w:rPr>
                  </w:pPr>
                  <w:r>
                    <w:rPr>
                      <w:b/>
                      <w:bCs/>
                      <w:sz w:val="20"/>
                      <w:szCs w:val="20"/>
                    </w:rPr>
                    <w:t xml:space="preserve">Counting </w:t>
                  </w:r>
                </w:p>
                <w:p w:rsidR="008C2C16" w:rsidRDefault="008C2C16">
                  <w:pPr>
                    <w:pStyle w:val="Default"/>
                    <w:rPr>
                      <w:sz w:val="20"/>
                      <w:szCs w:val="20"/>
                    </w:rPr>
                  </w:pPr>
                  <w:r>
                    <w:rPr>
                      <w:sz w:val="20"/>
                      <w:szCs w:val="20"/>
                    </w:rPr>
                    <w:t xml:space="preserve">Skip counting by ¼ ½ and 1/3 using a number line ensuring we extend beyond one. </w:t>
                  </w:r>
                </w:p>
              </w:tc>
            </w:tr>
          </w:tbl>
          <w:p w:rsidR="005E2CB0" w:rsidRDefault="005E2CB0" w:rsidP="006402CF">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8C2C16" w:rsidRPr="008C2C16" w:rsidRDefault="008C2C16" w:rsidP="008C2C16">
            <w:pPr>
              <w:rPr>
                <w:rFonts w:asciiTheme="minorHAnsi" w:hAnsiTheme="minorHAnsi"/>
                <w:sz w:val="22"/>
              </w:rPr>
            </w:pPr>
            <w:r w:rsidRPr="008C2C16">
              <w:rPr>
                <w:rFonts w:asciiTheme="minorHAnsi" w:hAnsiTheme="minorHAnsi"/>
                <w:b/>
                <w:sz w:val="22"/>
                <w:u w:val="single"/>
              </w:rPr>
              <w:t xml:space="preserve">Fraction </w:t>
            </w:r>
            <w:proofErr w:type="gramStart"/>
            <w:r w:rsidRPr="008C2C16">
              <w:rPr>
                <w:rFonts w:asciiTheme="minorHAnsi" w:hAnsiTheme="minorHAnsi"/>
                <w:b/>
                <w:sz w:val="22"/>
                <w:u w:val="single"/>
              </w:rPr>
              <w:t>Bingo</w:t>
            </w:r>
            <w:r w:rsidRPr="008C2C16">
              <w:rPr>
                <w:rFonts w:asciiTheme="minorHAnsi" w:hAnsiTheme="minorHAnsi"/>
                <w:sz w:val="22"/>
              </w:rPr>
              <w:t xml:space="preserve">  You</w:t>
            </w:r>
            <w:proofErr w:type="gramEnd"/>
            <w:r w:rsidRPr="008C2C16">
              <w:rPr>
                <w:rFonts w:asciiTheme="minorHAnsi" w:hAnsiTheme="minorHAnsi"/>
                <w:sz w:val="22"/>
              </w:rPr>
              <w:t xml:space="preserve"> need : one set of fraction picture cards. Each player needs a blank Bingo card divided into 5x5 squares. Players write stated fractions on the board filling it up. Caller shows pictures.  Players use counters to cover it on their board. First player to get three counters in a row is the winner.</w:t>
            </w:r>
          </w:p>
          <w:p w:rsidR="008C2C16" w:rsidRDefault="008C2C16" w:rsidP="008C2C16">
            <w:pPr>
              <w:ind w:left="459"/>
              <w:rPr>
                <w:rFonts w:asciiTheme="minorHAnsi" w:hAnsiTheme="minorHAnsi"/>
              </w:rPr>
            </w:pPr>
          </w:p>
          <w:p w:rsidR="003E4533" w:rsidRDefault="003E4533" w:rsidP="005E2CB0">
            <w:pPr>
              <w:pStyle w:val="BodyText2"/>
              <w:rPr>
                <w:rFonts w:ascii="Arial Narrow" w:hAnsi="Arial Narrow"/>
                <w:b/>
                <w:sz w:val="28"/>
                <w:szCs w:val="28"/>
              </w:rPr>
            </w:pP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8C2C16" w:rsidRPr="008C2C16" w:rsidRDefault="008C2C16" w:rsidP="008C2C16">
            <w:pPr>
              <w:autoSpaceDE w:val="0"/>
              <w:autoSpaceDN w:val="0"/>
              <w:adjustRightInd w:val="0"/>
              <w:rPr>
                <w:rFonts w:asciiTheme="minorHAnsi" w:hAnsiTheme="minorHAnsi"/>
              </w:rPr>
            </w:pPr>
            <w:r w:rsidRPr="008C2C16">
              <w:rPr>
                <w:rFonts w:asciiTheme="minorHAnsi" w:hAnsiTheme="minorHAnsi"/>
              </w:rPr>
              <w:t>Class counting starting from one fifth. Add a fifth until 4 whole is reached.  (Play again but count by quarters, halves or thirds)</w:t>
            </w:r>
          </w:p>
          <w:p w:rsidR="008C2C16" w:rsidRPr="008C2C16" w:rsidRDefault="00D46EC9" w:rsidP="008C2C16">
            <w:pPr>
              <w:autoSpaceDE w:val="0"/>
              <w:autoSpaceDN w:val="0"/>
              <w:adjustRightInd w:val="0"/>
              <w:rPr>
                <w:rFonts w:asciiTheme="minorHAnsi" w:hAnsiTheme="minorHAnsi"/>
              </w:rPr>
            </w:pPr>
            <w:hyperlink r:id="rId17" w:history="1">
              <w:r w:rsidR="008C2C16" w:rsidRPr="00D46EC9">
                <w:rPr>
                  <w:rStyle w:val="Hyperlink"/>
                  <w:rFonts w:asciiTheme="minorHAnsi" w:hAnsiTheme="minorHAnsi"/>
                  <w:color w:val="auto"/>
                </w:rPr>
                <w:t>www.studyladder.com.au</w:t>
              </w:r>
            </w:hyperlink>
            <w:r w:rsidR="008C2C16" w:rsidRPr="008C2C16">
              <w:rPr>
                <w:rFonts w:asciiTheme="minorHAnsi" w:hAnsiTheme="minorHAnsi"/>
              </w:rPr>
              <w:t xml:space="preserve">  – Orange – Identifying fractions</w:t>
            </w:r>
          </w:p>
          <w:p w:rsidR="00D40901" w:rsidRDefault="00D40901" w:rsidP="005E2CB0">
            <w:pPr>
              <w:tabs>
                <w:tab w:val="left" w:pos="3060"/>
              </w:tabs>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3641D2" w:rsidRPr="00FF2E12" w:rsidRDefault="003641D2" w:rsidP="003641D2">
            <w:pPr>
              <w:rPr>
                <w:rFonts w:ascii="Arial" w:hAnsi="Arial" w:cs="Arial"/>
                <w:bCs/>
                <w:sz w:val="16"/>
              </w:rPr>
            </w:pPr>
            <w:r w:rsidRPr="00FF2E12">
              <w:rPr>
                <w:rFonts w:ascii="Arial" w:hAnsi="Arial" w:cs="Arial"/>
                <w:bCs/>
                <w:sz w:val="16"/>
              </w:rPr>
              <w:t xml:space="preserve">As a class brainstorm activities students generally do in one school day, </w:t>
            </w:r>
            <w:proofErr w:type="spellStart"/>
            <w:r w:rsidRPr="00FF2E12">
              <w:rPr>
                <w:rFonts w:ascii="Arial" w:hAnsi="Arial" w:cs="Arial"/>
                <w:bCs/>
                <w:sz w:val="16"/>
              </w:rPr>
              <w:t>eg</w:t>
            </w:r>
            <w:proofErr w:type="spellEnd"/>
            <w:r w:rsidRPr="00FF2E12">
              <w:rPr>
                <w:rFonts w:ascii="Arial" w:hAnsi="Arial" w:cs="Arial"/>
                <w:bCs/>
                <w:sz w:val="16"/>
              </w:rPr>
              <w:t xml:space="preserve">: </w:t>
            </w:r>
          </w:p>
          <w:p w:rsidR="003641D2" w:rsidRPr="00FF2E12" w:rsidRDefault="003641D2" w:rsidP="003641D2">
            <w:pPr>
              <w:numPr>
                <w:ilvl w:val="0"/>
                <w:numId w:val="16"/>
              </w:numPr>
              <w:rPr>
                <w:rFonts w:ascii="Arial" w:hAnsi="Arial" w:cs="Arial"/>
                <w:bCs/>
                <w:sz w:val="16"/>
              </w:rPr>
            </w:pPr>
            <w:r w:rsidRPr="00FF2E12">
              <w:rPr>
                <w:rFonts w:ascii="Arial" w:hAnsi="Arial" w:cs="Arial"/>
                <w:bCs/>
                <w:sz w:val="16"/>
              </w:rPr>
              <w:t>wake up</w:t>
            </w:r>
          </w:p>
          <w:p w:rsidR="003641D2" w:rsidRPr="00FF2E12" w:rsidRDefault="003641D2" w:rsidP="003641D2">
            <w:pPr>
              <w:numPr>
                <w:ilvl w:val="0"/>
                <w:numId w:val="16"/>
              </w:numPr>
              <w:rPr>
                <w:rFonts w:ascii="Arial" w:hAnsi="Arial" w:cs="Arial"/>
                <w:bCs/>
                <w:sz w:val="16"/>
              </w:rPr>
            </w:pPr>
            <w:r w:rsidRPr="00FF2E12">
              <w:rPr>
                <w:rFonts w:ascii="Arial" w:hAnsi="Arial" w:cs="Arial"/>
                <w:bCs/>
                <w:sz w:val="16"/>
              </w:rPr>
              <w:t>breakfast</w:t>
            </w:r>
          </w:p>
          <w:p w:rsidR="003641D2" w:rsidRPr="00FF2E12" w:rsidRDefault="003641D2" w:rsidP="003641D2">
            <w:pPr>
              <w:numPr>
                <w:ilvl w:val="0"/>
                <w:numId w:val="16"/>
              </w:numPr>
              <w:rPr>
                <w:rFonts w:ascii="Arial" w:hAnsi="Arial" w:cs="Arial"/>
                <w:bCs/>
                <w:sz w:val="16"/>
              </w:rPr>
            </w:pPr>
            <w:r w:rsidRPr="00FF2E12">
              <w:rPr>
                <w:rFonts w:ascii="Arial" w:hAnsi="Arial" w:cs="Arial"/>
                <w:bCs/>
                <w:sz w:val="16"/>
              </w:rPr>
              <w:t>get ready for school</w:t>
            </w:r>
          </w:p>
          <w:p w:rsidR="003641D2" w:rsidRPr="00FF2E12" w:rsidRDefault="003641D2" w:rsidP="003641D2">
            <w:pPr>
              <w:numPr>
                <w:ilvl w:val="0"/>
                <w:numId w:val="16"/>
              </w:numPr>
              <w:rPr>
                <w:rFonts w:ascii="Arial" w:hAnsi="Arial" w:cs="Arial"/>
                <w:bCs/>
                <w:sz w:val="16"/>
              </w:rPr>
            </w:pPr>
            <w:proofErr w:type="gramStart"/>
            <w:r w:rsidRPr="00FF2E12">
              <w:rPr>
                <w:rFonts w:ascii="Arial" w:hAnsi="Arial" w:cs="Arial"/>
                <w:bCs/>
                <w:sz w:val="16"/>
              </w:rPr>
              <w:t>bell</w:t>
            </w:r>
            <w:proofErr w:type="gramEnd"/>
            <w:r w:rsidRPr="00FF2E12">
              <w:rPr>
                <w:rFonts w:ascii="Arial" w:hAnsi="Arial" w:cs="Arial"/>
                <w:bCs/>
                <w:sz w:val="16"/>
              </w:rPr>
              <w:t xml:space="preserve"> goes at what time?</w:t>
            </w:r>
          </w:p>
          <w:p w:rsidR="003641D2" w:rsidRPr="00FF2E12" w:rsidRDefault="003641D2" w:rsidP="003641D2">
            <w:pPr>
              <w:rPr>
                <w:rFonts w:ascii="Arial" w:hAnsi="Arial" w:cs="Arial"/>
                <w:bCs/>
                <w:sz w:val="16"/>
              </w:rPr>
            </w:pPr>
            <w:r w:rsidRPr="00FF2E12">
              <w:rPr>
                <w:rFonts w:ascii="Arial" w:hAnsi="Arial" w:cs="Arial"/>
                <w:bCs/>
                <w:sz w:val="16"/>
              </w:rPr>
              <w:t xml:space="preserve">Record on card, limit to about 10 general items. </w:t>
            </w:r>
          </w:p>
          <w:p w:rsidR="003641D2" w:rsidRPr="00FF2E12" w:rsidRDefault="003641D2" w:rsidP="003641D2">
            <w:pPr>
              <w:rPr>
                <w:rFonts w:ascii="Arial" w:hAnsi="Arial" w:cs="Arial"/>
                <w:bCs/>
                <w:sz w:val="16"/>
              </w:rPr>
            </w:pPr>
            <w:r w:rsidRPr="00FF2E12">
              <w:rPr>
                <w:rFonts w:ascii="Arial" w:hAnsi="Arial" w:cs="Arial"/>
                <w:bCs/>
                <w:sz w:val="16"/>
              </w:rPr>
              <w:t>Several students hold a card each and place them in chronological order.</w:t>
            </w:r>
          </w:p>
          <w:p w:rsidR="003641D2" w:rsidRPr="00FF2E12" w:rsidRDefault="003641D2" w:rsidP="003641D2">
            <w:pPr>
              <w:pStyle w:val="ListBullet"/>
              <w:tabs>
                <w:tab w:val="clear" w:pos="360"/>
                <w:tab w:val="left" w:pos="720"/>
              </w:tabs>
              <w:ind w:left="351"/>
              <w:rPr>
                <w:rFonts w:ascii="Arial" w:hAnsi="Arial" w:cs="Arial"/>
                <w:bCs/>
                <w:sz w:val="16"/>
              </w:rPr>
            </w:pPr>
            <w:r w:rsidRPr="00FF2E12">
              <w:rPr>
                <w:rFonts w:ascii="Arial" w:hAnsi="Arial" w:cs="Arial"/>
                <w:bCs/>
                <w:sz w:val="16"/>
              </w:rPr>
              <w:t>Reorder them from the activity that</w:t>
            </w:r>
          </w:p>
          <w:p w:rsidR="003641D2" w:rsidRPr="00FF2E12" w:rsidRDefault="003641D2" w:rsidP="003641D2">
            <w:pPr>
              <w:pStyle w:val="ListBullet"/>
              <w:tabs>
                <w:tab w:val="clear" w:pos="360"/>
                <w:tab w:val="left" w:pos="720"/>
              </w:tabs>
              <w:ind w:left="351"/>
              <w:rPr>
                <w:rFonts w:ascii="Arial" w:hAnsi="Arial" w:cs="Arial"/>
                <w:bCs/>
                <w:sz w:val="16"/>
              </w:rPr>
            </w:pPr>
            <w:r w:rsidRPr="00FF2E12">
              <w:rPr>
                <w:rFonts w:ascii="Arial" w:hAnsi="Arial" w:cs="Arial"/>
                <w:bCs/>
                <w:sz w:val="16"/>
              </w:rPr>
              <w:t>takes the least amount of time to the</w:t>
            </w:r>
          </w:p>
          <w:p w:rsidR="003641D2" w:rsidRPr="00FF2E12" w:rsidRDefault="003641D2" w:rsidP="003641D2">
            <w:pPr>
              <w:rPr>
                <w:rFonts w:ascii="Arial" w:hAnsi="Arial" w:cs="Arial"/>
                <w:bCs/>
                <w:sz w:val="16"/>
              </w:rPr>
            </w:pPr>
            <w:proofErr w:type="gramStart"/>
            <w:r w:rsidRPr="00FF2E12">
              <w:rPr>
                <w:rFonts w:ascii="Arial" w:hAnsi="Arial" w:cs="Arial"/>
                <w:bCs/>
                <w:sz w:val="16"/>
              </w:rPr>
              <w:t>most</w:t>
            </w:r>
            <w:proofErr w:type="gramEnd"/>
            <w:r w:rsidRPr="00FF2E12">
              <w:rPr>
                <w:rFonts w:ascii="Arial" w:hAnsi="Arial" w:cs="Arial"/>
                <w:bCs/>
                <w:sz w:val="16"/>
              </w:rPr>
              <w:t xml:space="preserve"> time.</w:t>
            </w:r>
          </w:p>
          <w:p w:rsidR="003641D2" w:rsidRPr="00FF2E12" w:rsidRDefault="003641D2" w:rsidP="003641D2">
            <w:pPr>
              <w:rPr>
                <w:rFonts w:ascii="Arial" w:hAnsi="Arial" w:cs="Arial"/>
                <w:sz w:val="16"/>
              </w:rPr>
            </w:pPr>
            <w:r w:rsidRPr="00FF2E12">
              <w:rPr>
                <w:rFonts w:ascii="Arial" w:hAnsi="Arial" w:cs="Arial"/>
                <w:sz w:val="16"/>
              </w:rPr>
              <w:t xml:space="preserve"> All these activities take up one day. Some last for minutes (getting dressed), some take longer (going to school).</w:t>
            </w:r>
          </w:p>
          <w:p w:rsidR="003641D2" w:rsidRPr="00FF2E12" w:rsidRDefault="003641D2" w:rsidP="003641D2">
            <w:pPr>
              <w:rPr>
                <w:rFonts w:ascii="Arial" w:hAnsi="Arial" w:cs="Arial"/>
                <w:sz w:val="16"/>
              </w:rPr>
            </w:pPr>
            <w:r w:rsidRPr="00FF2E12">
              <w:rPr>
                <w:rFonts w:ascii="Arial" w:hAnsi="Arial" w:cs="Arial"/>
                <w:sz w:val="16"/>
              </w:rPr>
              <w:t>Discuss and demonstrate on an analog clock:</w:t>
            </w:r>
          </w:p>
          <w:p w:rsidR="003641D2" w:rsidRPr="00FF2E12" w:rsidRDefault="003641D2" w:rsidP="003641D2">
            <w:pPr>
              <w:numPr>
                <w:ilvl w:val="0"/>
                <w:numId w:val="17"/>
              </w:numPr>
              <w:rPr>
                <w:rFonts w:ascii="Arial" w:hAnsi="Arial" w:cs="Arial"/>
                <w:sz w:val="16"/>
              </w:rPr>
            </w:pPr>
            <w:r w:rsidRPr="00FF2E12">
              <w:rPr>
                <w:rFonts w:ascii="Arial" w:hAnsi="Arial" w:cs="Arial"/>
                <w:sz w:val="16"/>
              </w:rPr>
              <w:t>time/minutes between each numeral (5 minutes)</w:t>
            </w:r>
          </w:p>
          <w:p w:rsidR="003641D2" w:rsidRPr="00FF2E12" w:rsidRDefault="003641D2" w:rsidP="003641D2">
            <w:pPr>
              <w:numPr>
                <w:ilvl w:val="0"/>
                <w:numId w:val="17"/>
              </w:numPr>
              <w:rPr>
                <w:rFonts w:ascii="Arial" w:hAnsi="Arial" w:cs="Arial"/>
                <w:sz w:val="16"/>
              </w:rPr>
            </w:pPr>
            <w:r w:rsidRPr="00FF2E12">
              <w:rPr>
                <w:rFonts w:ascii="Arial" w:hAnsi="Arial" w:cs="Arial"/>
                <w:sz w:val="16"/>
              </w:rPr>
              <w:t>60 minutes =  1 hour</w:t>
            </w:r>
          </w:p>
          <w:p w:rsidR="003641D2" w:rsidRPr="00FF2E12" w:rsidRDefault="003641D2" w:rsidP="003641D2">
            <w:pPr>
              <w:numPr>
                <w:ilvl w:val="0"/>
                <w:numId w:val="17"/>
              </w:numPr>
              <w:rPr>
                <w:rFonts w:ascii="Arial" w:hAnsi="Arial" w:cs="Arial"/>
                <w:sz w:val="16"/>
              </w:rPr>
            </w:pPr>
            <w:r w:rsidRPr="00FF2E12">
              <w:rPr>
                <w:rFonts w:ascii="Arial" w:hAnsi="Arial" w:cs="Arial"/>
                <w:sz w:val="16"/>
              </w:rPr>
              <w:t>60 seconds =  1 minute</w:t>
            </w:r>
          </w:p>
          <w:p w:rsidR="00D40901" w:rsidRPr="00FF2E12" w:rsidRDefault="003641D2" w:rsidP="00FF2E12">
            <w:pPr>
              <w:numPr>
                <w:ilvl w:val="0"/>
                <w:numId w:val="17"/>
              </w:numPr>
              <w:rPr>
                <w:rFonts w:ascii="Arial" w:hAnsi="Arial" w:cs="Arial"/>
                <w:sz w:val="18"/>
              </w:rPr>
            </w:pPr>
            <w:r w:rsidRPr="00FF2E12">
              <w:rPr>
                <w:rFonts w:ascii="Arial" w:hAnsi="Arial" w:cs="Arial"/>
                <w:sz w:val="16"/>
              </w:rPr>
              <w:t>Minutes from the twelve to any other numeral</w:t>
            </w:r>
          </w:p>
        </w:tc>
      </w:tr>
      <w:tr w:rsidR="003E4533" w:rsidTr="00653BAD">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8C2C16" w:rsidRDefault="008C2C16" w:rsidP="008C2C16">
            <w:pPr>
              <w:pStyle w:val="TableTextBullet1"/>
              <w:numPr>
                <w:ilvl w:val="0"/>
                <w:numId w:val="0"/>
              </w:numPr>
              <w:ind w:left="181" w:hanging="181"/>
              <w:rPr>
                <w:rFonts w:asciiTheme="minorHAnsi" w:hAnsiTheme="minorHAnsi"/>
              </w:rPr>
            </w:pPr>
            <w:r>
              <w:rPr>
                <w:rFonts w:asciiTheme="minorHAnsi" w:hAnsiTheme="minorHAnsi"/>
                <w:b/>
              </w:rPr>
              <w:t>Circular Fractions:</w:t>
            </w:r>
            <w:r>
              <w:rPr>
                <w:rFonts w:asciiTheme="minorHAnsi" w:hAnsiTheme="minorHAnsi"/>
              </w:rPr>
              <w:t xml:space="preserve">  Students are given</w:t>
            </w:r>
          </w:p>
          <w:p w:rsidR="008C2C16" w:rsidRDefault="008C2C16" w:rsidP="008C2C16">
            <w:pPr>
              <w:pStyle w:val="TableTextBullet1"/>
              <w:numPr>
                <w:ilvl w:val="0"/>
                <w:numId w:val="0"/>
              </w:numPr>
              <w:ind w:left="181" w:hanging="181"/>
              <w:rPr>
                <w:rFonts w:asciiTheme="minorHAnsi" w:hAnsiTheme="minorHAnsi"/>
              </w:rPr>
            </w:pPr>
            <w:r>
              <w:rPr>
                <w:rFonts w:asciiTheme="minorHAnsi" w:hAnsiTheme="minorHAnsi"/>
              </w:rPr>
              <w:t xml:space="preserve">paper circles and asked to imagine that </w:t>
            </w:r>
          </w:p>
          <w:p w:rsidR="008C2C16" w:rsidRDefault="008C2C16" w:rsidP="008C2C16">
            <w:pPr>
              <w:pStyle w:val="TableTextBullet1"/>
              <w:numPr>
                <w:ilvl w:val="0"/>
                <w:numId w:val="0"/>
              </w:numPr>
              <w:ind w:left="181" w:hanging="181"/>
              <w:rPr>
                <w:rFonts w:asciiTheme="minorHAnsi" w:hAnsiTheme="minorHAnsi"/>
              </w:rPr>
            </w:pPr>
            <w:proofErr w:type="gramStart"/>
            <w:r>
              <w:rPr>
                <w:rFonts w:asciiTheme="minorHAnsi" w:hAnsiTheme="minorHAnsi"/>
              </w:rPr>
              <w:t>it</w:t>
            </w:r>
            <w:proofErr w:type="gramEnd"/>
            <w:r>
              <w:rPr>
                <w:rFonts w:asciiTheme="minorHAnsi" w:hAnsiTheme="minorHAnsi"/>
              </w:rPr>
              <w:t xml:space="preserve"> is the top view of a cake.  They use </w:t>
            </w:r>
          </w:p>
          <w:p w:rsidR="008C2C16" w:rsidRDefault="008C2C16" w:rsidP="008C2C16">
            <w:pPr>
              <w:pStyle w:val="TableTextBullet1"/>
              <w:numPr>
                <w:ilvl w:val="0"/>
                <w:numId w:val="0"/>
              </w:numPr>
              <w:ind w:left="181" w:hanging="181"/>
              <w:rPr>
                <w:rFonts w:asciiTheme="minorHAnsi" w:hAnsiTheme="minorHAnsi"/>
              </w:rPr>
            </w:pPr>
            <w:r>
              <w:rPr>
                <w:rFonts w:asciiTheme="minorHAnsi" w:hAnsiTheme="minorHAnsi"/>
              </w:rPr>
              <w:t xml:space="preserve">pencils or </w:t>
            </w:r>
            <w:proofErr w:type="spellStart"/>
            <w:r>
              <w:rPr>
                <w:rFonts w:asciiTheme="minorHAnsi" w:hAnsiTheme="minorHAnsi"/>
              </w:rPr>
              <w:t>popsticks</w:t>
            </w:r>
            <w:proofErr w:type="spellEnd"/>
            <w:r>
              <w:rPr>
                <w:rFonts w:asciiTheme="minorHAnsi" w:hAnsiTheme="minorHAnsi"/>
              </w:rPr>
              <w:t xml:space="preserve"> to show where they </w:t>
            </w:r>
          </w:p>
          <w:p w:rsidR="008C2C16" w:rsidRDefault="008C2C16" w:rsidP="008C2C16">
            <w:pPr>
              <w:pStyle w:val="TableTextBullet1"/>
              <w:numPr>
                <w:ilvl w:val="0"/>
                <w:numId w:val="0"/>
              </w:numPr>
              <w:ind w:left="181" w:hanging="181"/>
              <w:rPr>
                <w:rFonts w:asciiTheme="minorHAnsi" w:hAnsiTheme="minorHAnsi"/>
              </w:rPr>
            </w:pPr>
            <w:r>
              <w:rPr>
                <w:rFonts w:asciiTheme="minorHAnsi" w:hAnsiTheme="minorHAnsi"/>
              </w:rPr>
              <w:t xml:space="preserve">would cut the cake to have two, three, </w:t>
            </w:r>
          </w:p>
          <w:p w:rsidR="008C2C16" w:rsidRDefault="008C2C16" w:rsidP="008C2C16">
            <w:pPr>
              <w:pStyle w:val="TableTextBullet1"/>
              <w:numPr>
                <w:ilvl w:val="0"/>
                <w:numId w:val="0"/>
              </w:numPr>
              <w:ind w:left="181" w:hanging="181"/>
              <w:rPr>
                <w:rFonts w:asciiTheme="minorHAnsi" w:hAnsiTheme="minorHAnsi"/>
              </w:rPr>
            </w:pPr>
            <w:proofErr w:type="gramStart"/>
            <w:r>
              <w:rPr>
                <w:rFonts w:asciiTheme="minorHAnsi" w:hAnsiTheme="minorHAnsi"/>
              </w:rPr>
              <w:t>four</w:t>
            </w:r>
            <w:proofErr w:type="gramEnd"/>
            <w:r>
              <w:rPr>
                <w:rFonts w:asciiTheme="minorHAnsi" w:hAnsiTheme="minorHAnsi"/>
              </w:rPr>
              <w:t xml:space="preserve">, five and eight equal slices.  Guide </w:t>
            </w:r>
          </w:p>
          <w:p w:rsidR="008C2C16" w:rsidRDefault="008C2C16" w:rsidP="008C2C16">
            <w:pPr>
              <w:pStyle w:val="TableTextBullet1"/>
              <w:numPr>
                <w:ilvl w:val="0"/>
                <w:numId w:val="0"/>
              </w:numPr>
              <w:ind w:left="181" w:hanging="181"/>
              <w:rPr>
                <w:rFonts w:asciiTheme="minorHAnsi" w:hAnsiTheme="minorHAnsi"/>
              </w:rPr>
            </w:pPr>
            <w:r>
              <w:rPr>
                <w:rFonts w:asciiTheme="minorHAnsi" w:hAnsiTheme="minorHAnsi"/>
              </w:rPr>
              <w:t xml:space="preserve">the students to use fractional language:  </w:t>
            </w:r>
          </w:p>
          <w:p w:rsidR="003E4533" w:rsidRDefault="008C2C16" w:rsidP="008C2C16">
            <w:pPr>
              <w:pStyle w:val="TableTextBullet1"/>
              <w:numPr>
                <w:ilvl w:val="0"/>
                <w:numId w:val="0"/>
              </w:numPr>
              <w:ind w:left="181" w:hanging="181"/>
              <w:rPr>
                <w:rFonts w:asciiTheme="minorHAnsi" w:hAnsiTheme="minorHAnsi"/>
              </w:rPr>
            </w:pPr>
            <w:r>
              <w:rPr>
                <w:rFonts w:asciiTheme="minorHAnsi" w:hAnsiTheme="minorHAnsi"/>
              </w:rPr>
              <w:t xml:space="preserve">I have cut my cake into fifths, thirds, </w:t>
            </w:r>
            <w:proofErr w:type="spellStart"/>
            <w:r>
              <w:rPr>
                <w:rFonts w:asciiTheme="minorHAnsi" w:hAnsiTheme="minorHAnsi"/>
              </w:rPr>
              <w:t>etc</w:t>
            </w:r>
            <w:proofErr w:type="spellEnd"/>
          </w:p>
          <w:p w:rsidR="008C2C16" w:rsidRDefault="008C2C16" w:rsidP="008C2C16">
            <w:pPr>
              <w:pStyle w:val="TableTextBullet1"/>
              <w:numPr>
                <w:ilvl w:val="0"/>
                <w:numId w:val="0"/>
              </w:numPr>
              <w:ind w:left="181" w:hanging="181"/>
              <w:rPr>
                <w:rFonts w:asciiTheme="minorHAnsi" w:hAnsiTheme="minorHAnsi"/>
              </w:rPr>
            </w:pPr>
          </w:p>
          <w:p w:rsidR="008C2C16" w:rsidRDefault="008C2C16" w:rsidP="008C2C16">
            <w:pPr>
              <w:pStyle w:val="TableTextBullet1"/>
              <w:numPr>
                <w:ilvl w:val="0"/>
                <w:numId w:val="0"/>
              </w:numPr>
              <w:ind w:left="181" w:hanging="181"/>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53BAD" w:rsidRPr="00653BAD" w:rsidRDefault="00653BAD" w:rsidP="00653BAD">
            <w:pPr>
              <w:rPr>
                <w:rFonts w:asciiTheme="minorHAnsi" w:hAnsiTheme="minorHAnsi"/>
              </w:rPr>
            </w:pPr>
            <w:r w:rsidRPr="00653BAD">
              <w:rPr>
                <w:rFonts w:asciiTheme="minorHAnsi" w:hAnsiTheme="minorHAnsi"/>
                <w:b/>
              </w:rPr>
              <w:t>Number Line Fractions:</w:t>
            </w:r>
          </w:p>
          <w:p w:rsidR="00D40901" w:rsidRDefault="00653BAD" w:rsidP="00653BAD">
            <w:pPr>
              <w:pStyle w:val="BodyText2"/>
              <w:tabs>
                <w:tab w:val="left" w:pos="3060"/>
              </w:tabs>
              <w:rPr>
                <w:rFonts w:ascii="Arial Narrow" w:hAnsi="Arial Narrow"/>
                <w:b/>
                <w:sz w:val="28"/>
                <w:szCs w:val="28"/>
              </w:rPr>
            </w:pPr>
            <w:r>
              <w:rPr>
                <w:rFonts w:asciiTheme="minorHAnsi" w:hAnsiTheme="minorHAnsi"/>
              </w:rPr>
              <w:t>Distribute fraction cards, e.g. 1/8, 2/8, ¼, 3/8, 4/8, 2/4, ½, 5/8, ¾, 1 ¼, 1 ½, and place cards for 0 and 1.  Discuss where to place ½, ¼ and 1/8 and have students peg cards on a string number line in the appropriate place and explain their reason why.  Place all remaining cards.  What happens when students try to put equivalent fractions on the number line?</w:t>
            </w: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53BAD" w:rsidRPr="00653BAD" w:rsidRDefault="00653BAD" w:rsidP="00653BAD">
            <w:pPr>
              <w:rPr>
                <w:rFonts w:asciiTheme="minorHAnsi" w:hAnsiTheme="minorHAnsi"/>
                <w:b/>
                <w:sz w:val="22"/>
                <w:szCs w:val="22"/>
                <w:u w:val="single"/>
              </w:rPr>
            </w:pPr>
            <w:r w:rsidRPr="00653BAD">
              <w:rPr>
                <w:rFonts w:asciiTheme="minorHAnsi" w:hAnsiTheme="minorHAnsi"/>
                <w:b/>
                <w:sz w:val="22"/>
                <w:szCs w:val="22"/>
                <w:u w:val="single"/>
              </w:rPr>
              <w:t>Make a whole</w:t>
            </w:r>
          </w:p>
          <w:p w:rsidR="00653BAD" w:rsidRDefault="00653BAD" w:rsidP="00653BAD">
            <w:pPr>
              <w:pStyle w:val="ListParagraph"/>
              <w:numPr>
                <w:ilvl w:val="0"/>
                <w:numId w:val="12"/>
              </w:numPr>
              <w:rPr>
                <w:rFonts w:asciiTheme="minorHAnsi" w:hAnsiTheme="minorHAnsi"/>
                <w:sz w:val="22"/>
                <w:szCs w:val="22"/>
              </w:rPr>
            </w:pPr>
            <w:r w:rsidRPr="00653BAD">
              <w:rPr>
                <w:rFonts w:asciiTheme="minorHAnsi" w:hAnsiTheme="minorHAnsi"/>
                <w:sz w:val="22"/>
                <w:szCs w:val="22"/>
              </w:rPr>
              <w:t xml:space="preserve">Each student has 4 strips of paper. </w:t>
            </w:r>
          </w:p>
          <w:tbl>
            <w:tblPr>
              <w:tblpPr w:leftFromText="180" w:rightFromText="180" w:vertAnchor="text" w:horzAnchor="margin" w:tblpXSpec="right" w:tblpY="3091"/>
              <w:tblOverlap w:val="never"/>
              <w:tblW w:w="271" w:type="dxa"/>
              <w:tblBorders>
                <w:top w:val="nil"/>
                <w:left w:val="nil"/>
                <w:bottom w:val="nil"/>
                <w:right w:val="nil"/>
              </w:tblBorders>
              <w:tblLook w:val="0000" w:firstRow="0" w:lastRow="0" w:firstColumn="0" w:lastColumn="0" w:noHBand="0" w:noVBand="0"/>
            </w:tblPr>
            <w:tblGrid>
              <w:gridCol w:w="271"/>
            </w:tblGrid>
            <w:tr w:rsidR="003641D2" w:rsidRPr="00E15FA9" w:rsidTr="003641D2">
              <w:trPr>
                <w:trHeight w:val="283"/>
              </w:trPr>
              <w:tc>
                <w:tcPr>
                  <w:tcW w:w="0" w:type="auto"/>
                </w:tcPr>
                <w:p w:rsidR="003641D2" w:rsidRPr="00E15FA9" w:rsidRDefault="003641D2" w:rsidP="003641D2">
                  <w:pPr>
                    <w:autoSpaceDE w:val="0"/>
                    <w:autoSpaceDN w:val="0"/>
                    <w:adjustRightInd w:val="0"/>
                    <w:rPr>
                      <w:rFonts w:ascii="Arial" w:eastAsiaTheme="minorHAnsi" w:hAnsi="Arial" w:cs="Arial"/>
                      <w:color w:val="000000"/>
                      <w:sz w:val="20"/>
                      <w:szCs w:val="20"/>
                      <w:lang w:val="en-AU"/>
                    </w:rPr>
                  </w:pPr>
                </w:p>
              </w:tc>
            </w:tr>
          </w:tbl>
          <w:p w:rsidR="00653BAD" w:rsidRPr="00653BAD" w:rsidRDefault="00653BAD" w:rsidP="00653BAD">
            <w:pPr>
              <w:rPr>
                <w:rFonts w:asciiTheme="minorHAnsi" w:hAnsiTheme="minorHAnsi"/>
                <w:sz w:val="22"/>
                <w:szCs w:val="22"/>
              </w:rPr>
            </w:pPr>
            <w:r w:rsidRPr="00653BAD">
              <w:rPr>
                <w:rFonts w:asciiTheme="minorHAnsi" w:hAnsiTheme="minorHAnsi"/>
                <w:sz w:val="22"/>
                <w:szCs w:val="22"/>
              </w:rPr>
              <w:t xml:space="preserve">Label one piece of paper “one whole”. Fold next strip into 2 equal parts and cut along the fold. Ask what would we call each part? Then label each part </w:t>
            </w:r>
            <w:proofErr w:type="gramStart"/>
            <w:r w:rsidRPr="00653BAD">
              <w:rPr>
                <w:rFonts w:asciiTheme="minorHAnsi" w:hAnsiTheme="minorHAnsi"/>
                <w:sz w:val="22"/>
                <w:szCs w:val="22"/>
              </w:rPr>
              <w:t>½ .</w:t>
            </w:r>
            <w:proofErr w:type="gramEnd"/>
            <w:r w:rsidRPr="00653BAD">
              <w:rPr>
                <w:rFonts w:asciiTheme="minorHAnsi" w:hAnsiTheme="minorHAnsi"/>
                <w:sz w:val="22"/>
                <w:szCs w:val="22"/>
              </w:rPr>
              <w:t xml:space="preserve"> Continue with students </w:t>
            </w:r>
            <w:proofErr w:type="gramStart"/>
            <w:r w:rsidRPr="00653BAD">
              <w:rPr>
                <w:rFonts w:asciiTheme="minorHAnsi" w:hAnsiTheme="minorHAnsi"/>
                <w:sz w:val="22"/>
                <w:szCs w:val="22"/>
              </w:rPr>
              <w:t>making  ¼</w:t>
            </w:r>
            <w:proofErr w:type="gramEnd"/>
            <w:r w:rsidRPr="00653BAD">
              <w:rPr>
                <w:rFonts w:asciiTheme="minorHAnsi" w:hAnsiTheme="minorHAnsi"/>
                <w:sz w:val="22"/>
                <w:szCs w:val="22"/>
              </w:rPr>
              <w:t xml:space="preserve">   and 1/8 strips. Each part has to be labelled and </w:t>
            </w:r>
            <w:proofErr w:type="spellStart"/>
            <w:r w:rsidRPr="00653BAD">
              <w:rPr>
                <w:rFonts w:asciiTheme="minorHAnsi" w:hAnsiTheme="minorHAnsi"/>
                <w:sz w:val="22"/>
                <w:szCs w:val="22"/>
              </w:rPr>
              <w:t>initialled</w:t>
            </w:r>
            <w:proofErr w:type="spellEnd"/>
            <w:r w:rsidRPr="00653BAD">
              <w:rPr>
                <w:rFonts w:asciiTheme="minorHAnsi" w:hAnsiTheme="minorHAnsi"/>
                <w:sz w:val="22"/>
                <w:szCs w:val="22"/>
              </w:rPr>
              <w:t xml:space="preserve">. </w:t>
            </w:r>
            <w:proofErr w:type="spellStart"/>
            <w:r w:rsidRPr="00653BAD">
              <w:rPr>
                <w:rFonts w:asciiTheme="minorHAnsi" w:hAnsiTheme="minorHAnsi"/>
                <w:sz w:val="22"/>
                <w:szCs w:val="22"/>
              </w:rPr>
              <w:t>Organise</w:t>
            </w:r>
            <w:proofErr w:type="spellEnd"/>
            <w:r w:rsidRPr="00653BAD">
              <w:rPr>
                <w:rFonts w:asciiTheme="minorHAnsi" w:hAnsiTheme="minorHAnsi"/>
                <w:sz w:val="22"/>
                <w:szCs w:val="22"/>
              </w:rPr>
              <w:t xml:space="preserve"> students into groups of 4to play “Make a Whole”. Students place their “one whole” strip in front of them. Roll a die labelled </w:t>
            </w:r>
            <w:proofErr w:type="gramStart"/>
            <w:r w:rsidRPr="00653BAD">
              <w:rPr>
                <w:rFonts w:asciiTheme="minorHAnsi" w:hAnsiTheme="minorHAnsi"/>
                <w:sz w:val="22"/>
                <w:szCs w:val="22"/>
              </w:rPr>
              <w:t>½  ¼</w:t>
            </w:r>
            <w:proofErr w:type="gramEnd"/>
            <w:r w:rsidRPr="00653BAD">
              <w:rPr>
                <w:rFonts w:asciiTheme="minorHAnsi" w:hAnsiTheme="minorHAnsi"/>
                <w:sz w:val="22"/>
                <w:szCs w:val="22"/>
              </w:rPr>
              <w:t xml:space="preserve">  1/8.  Each student rolls die in turn. The aim is to collect enough parts to make one whole. </w:t>
            </w:r>
          </w:p>
          <w:p w:rsidR="00653BAD" w:rsidRDefault="00653BAD" w:rsidP="00653BAD">
            <w:pPr>
              <w:pStyle w:val="BodyText2"/>
              <w:tabs>
                <w:tab w:val="left" w:pos="3060"/>
              </w:tabs>
              <w:ind w:left="720"/>
              <w:rPr>
                <w:rFonts w:ascii="Arial Narrow" w:hAnsi="Arial Narrow"/>
                <w:b/>
                <w:sz w:val="28"/>
                <w:szCs w:val="28"/>
              </w:rPr>
            </w:pPr>
          </w:p>
        </w:tc>
        <w:tc>
          <w:tcPr>
            <w:tcW w:w="396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4A5E71" w:rsidRDefault="004A5E71" w:rsidP="004A5E71">
            <w:pPr>
              <w:pStyle w:val="ListBullet"/>
              <w:tabs>
                <w:tab w:val="clear" w:pos="360"/>
                <w:tab w:val="left" w:pos="720"/>
              </w:tabs>
              <w:jc w:val="both"/>
              <w:rPr>
                <w:rFonts w:ascii="Calibri" w:hAnsi="Calibri"/>
              </w:rPr>
            </w:pPr>
            <w:r>
              <w:rPr>
                <w:rFonts w:ascii="Calibri" w:hAnsi="Calibri"/>
              </w:rPr>
              <w:t xml:space="preserve">Each child takes a turn doing something for </w:t>
            </w:r>
          </w:p>
          <w:p w:rsidR="004A5E71" w:rsidRDefault="004A5E71" w:rsidP="004A5E71">
            <w:pPr>
              <w:pStyle w:val="ListBullet"/>
              <w:tabs>
                <w:tab w:val="clear" w:pos="360"/>
                <w:tab w:val="left" w:pos="720"/>
              </w:tabs>
              <w:jc w:val="both"/>
              <w:rPr>
                <w:rFonts w:ascii="Calibri" w:hAnsi="Calibri"/>
              </w:rPr>
            </w:pPr>
            <w:r>
              <w:rPr>
                <w:rFonts w:ascii="Calibri" w:hAnsi="Calibri"/>
              </w:rPr>
              <w:t xml:space="preserve">one minute (draw a picture, jump, write their </w:t>
            </w:r>
          </w:p>
          <w:p w:rsidR="004A5E71" w:rsidRDefault="004A5E71" w:rsidP="004A5E71">
            <w:pPr>
              <w:pStyle w:val="ListBullet"/>
              <w:tabs>
                <w:tab w:val="clear" w:pos="360"/>
                <w:tab w:val="left" w:pos="720"/>
              </w:tabs>
              <w:jc w:val="both"/>
              <w:rPr>
                <w:rFonts w:ascii="Calibri" w:hAnsi="Calibri"/>
              </w:rPr>
            </w:pPr>
            <w:proofErr w:type="gramStart"/>
            <w:r>
              <w:rPr>
                <w:rFonts w:ascii="Calibri" w:hAnsi="Calibri"/>
              </w:rPr>
              <w:t>name</w:t>
            </w:r>
            <w:proofErr w:type="gramEnd"/>
            <w:r>
              <w:rPr>
                <w:rFonts w:ascii="Calibri" w:hAnsi="Calibri"/>
              </w:rPr>
              <w:t xml:space="preserve"> over and over etc.) and the other child </w:t>
            </w:r>
          </w:p>
          <w:p w:rsidR="004A5E71" w:rsidRDefault="004A5E71" w:rsidP="004A5E71">
            <w:pPr>
              <w:pStyle w:val="ListBullet"/>
              <w:tabs>
                <w:tab w:val="clear" w:pos="360"/>
                <w:tab w:val="left" w:pos="720"/>
              </w:tabs>
              <w:jc w:val="both"/>
              <w:rPr>
                <w:rFonts w:ascii="Calibri" w:hAnsi="Calibri"/>
              </w:rPr>
            </w:pPr>
            <w:r>
              <w:rPr>
                <w:rFonts w:ascii="Calibri" w:hAnsi="Calibri"/>
              </w:rPr>
              <w:t xml:space="preserve">times by watching the second hand do a full </w:t>
            </w:r>
          </w:p>
          <w:p w:rsidR="004A5E71" w:rsidRDefault="004A5E71" w:rsidP="004A5E71">
            <w:pPr>
              <w:pStyle w:val="ListBullet"/>
              <w:tabs>
                <w:tab w:val="clear" w:pos="360"/>
                <w:tab w:val="left" w:pos="720"/>
              </w:tabs>
              <w:jc w:val="both"/>
              <w:rPr>
                <w:rFonts w:ascii="Calibri" w:hAnsi="Calibri"/>
              </w:rPr>
            </w:pPr>
            <w:proofErr w:type="gramStart"/>
            <w:r>
              <w:rPr>
                <w:rFonts w:ascii="Calibri" w:hAnsi="Calibri"/>
              </w:rPr>
              <w:t>revolution</w:t>
            </w:r>
            <w:proofErr w:type="gramEnd"/>
            <w:r>
              <w:rPr>
                <w:rFonts w:ascii="Calibri" w:hAnsi="Calibri"/>
              </w:rPr>
              <w:t>.</w:t>
            </w:r>
          </w:p>
          <w:p w:rsidR="003641D2" w:rsidRDefault="003641D2" w:rsidP="004A5E71">
            <w:pPr>
              <w:pStyle w:val="ListBullet"/>
              <w:tabs>
                <w:tab w:val="clear" w:pos="360"/>
                <w:tab w:val="left" w:pos="720"/>
              </w:tabs>
              <w:jc w:val="both"/>
              <w:rPr>
                <w:rFonts w:ascii="Calibri" w:hAnsi="Calibri"/>
              </w:rPr>
            </w:pPr>
          </w:p>
          <w:p w:rsidR="004A5E71" w:rsidRDefault="004A5E71" w:rsidP="004A5E71">
            <w:pPr>
              <w:pStyle w:val="ListBullet"/>
              <w:tabs>
                <w:tab w:val="clear" w:pos="360"/>
                <w:tab w:val="left" w:pos="720"/>
              </w:tabs>
              <w:jc w:val="both"/>
              <w:rPr>
                <w:rFonts w:ascii="Calibri" w:hAnsi="Calibri"/>
                <w:b/>
              </w:rPr>
            </w:pPr>
            <w:r>
              <w:rPr>
                <w:rFonts w:ascii="Calibri" w:hAnsi="Calibri"/>
                <w:b/>
              </w:rPr>
              <w:t>Investigation</w:t>
            </w:r>
          </w:p>
          <w:p w:rsidR="004A5E71" w:rsidRDefault="004A5E71" w:rsidP="004A5E71">
            <w:pPr>
              <w:pStyle w:val="ListBullet"/>
              <w:tabs>
                <w:tab w:val="clear" w:pos="360"/>
                <w:tab w:val="left" w:pos="720"/>
              </w:tabs>
              <w:ind w:left="351"/>
              <w:jc w:val="both"/>
              <w:rPr>
                <w:rFonts w:ascii="Calibri" w:hAnsi="Calibri"/>
              </w:rPr>
            </w:pPr>
            <w:r>
              <w:rPr>
                <w:rFonts w:ascii="Calibri" w:hAnsi="Calibri"/>
              </w:rPr>
              <w:t>Students time activities in class that might</w:t>
            </w:r>
          </w:p>
          <w:p w:rsidR="004A5E71" w:rsidRDefault="004A5E71" w:rsidP="004A5E71">
            <w:pPr>
              <w:pStyle w:val="ListBullet"/>
              <w:tabs>
                <w:tab w:val="clear" w:pos="360"/>
                <w:tab w:val="left" w:pos="720"/>
              </w:tabs>
              <w:ind w:left="351"/>
              <w:jc w:val="both"/>
              <w:rPr>
                <w:rFonts w:ascii="Calibri" w:hAnsi="Calibri"/>
              </w:rPr>
            </w:pPr>
            <w:r>
              <w:rPr>
                <w:rFonts w:ascii="Calibri" w:hAnsi="Calibri"/>
              </w:rPr>
              <w:t xml:space="preserve">take 60 seconds (1 minute) 2 minutes, 5 </w:t>
            </w:r>
          </w:p>
          <w:p w:rsidR="004A5E71" w:rsidRDefault="004A5E71" w:rsidP="004A5E71">
            <w:pPr>
              <w:pStyle w:val="ListBullet"/>
              <w:tabs>
                <w:tab w:val="clear" w:pos="360"/>
                <w:tab w:val="left" w:pos="720"/>
              </w:tabs>
              <w:ind w:left="351"/>
              <w:jc w:val="both"/>
              <w:rPr>
                <w:rFonts w:ascii="Calibri" w:hAnsi="Calibri"/>
              </w:rPr>
            </w:pPr>
            <w:r>
              <w:rPr>
                <w:rFonts w:ascii="Calibri" w:hAnsi="Calibri"/>
              </w:rPr>
              <w:t xml:space="preserve">minutes, etc. then practise  estimating how </w:t>
            </w:r>
          </w:p>
          <w:p w:rsidR="004A5E71" w:rsidRDefault="004A5E71" w:rsidP="004A5E71">
            <w:pPr>
              <w:pStyle w:val="ListBullet"/>
              <w:tabs>
                <w:tab w:val="clear" w:pos="360"/>
                <w:tab w:val="left" w:pos="720"/>
              </w:tabs>
              <w:ind w:left="351"/>
              <w:jc w:val="both"/>
              <w:rPr>
                <w:rFonts w:ascii="Calibri" w:hAnsi="Calibri"/>
              </w:rPr>
            </w:pPr>
            <w:proofErr w:type="gramStart"/>
            <w:r>
              <w:rPr>
                <w:rFonts w:ascii="Calibri" w:hAnsi="Calibri"/>
              </w:rPr>
              <w:t>long</w:t>
            </w:r>
            <w:proofErr w:type="gramEnd"/>
            <w:r>
              <w:rPr>
                <w:rFonts w:ascii="Calibri" w:hAnsi="Calibri"/>
              </w:rPr>
              <w:t xml:space="preserve"> a task has taken. During the activity </w:t>
            </w:r>
          </w:p>
          <w:p w:rsidR="004A5E71" w:rsidRDefault="004A5E71" w:rsidP="004A5E71">
            <w:pPr>
              <w:pStyle w:val="ListBullet"/>
              <w:tabs>
                <w:tab w:val="clear" w:pos="360"/>
                <w:tab w:val="left" w:pos="720"/>
              </w:tabs>
              <w:ind w:left="351"/>
              <w:jc w:val="both"/>
              <w:rPr>
                <w:rFonts w:ascii="Calibri" w:hAnsi="Calibri"/>
              </w:rPr>
            </w:pPr>
            <w:r>
              <w:rPr>
                <w:rFonts w:ascii="Calibri" w:hAnsi="Calibri"/>
              </w:rPr>
              <w:t xml:space="preserve">watch the second hand, minute hand and </w:t>
            </w:r>
          </w:p>
          <w:p w:rsidR="004A5E71" w:rsidRDefault="004A5E71" w:rsidP="004A5E71">
            <w:pPr>
              <w:pStyle w:val="ListBullet"/>
              <w:tabs>
                <w:tab w:val="clear" w:pos="360"/>
                <w:tab w:val="left" w:pos="720"/>
              </w:tabs>
              <w:ind w:left="351"/>
              <w:jc w:val="both"/>
              <w:rPr>
                <w:rFonts w:ascii="Calibri" w:hAnsi="Calibri"/>
                <w:b/>
                <w:sz w:val="24"/>
                <w:szCs w:val="24"/>
              </w:rPr>
            </w:pPr>
            <w:r>
              <w:rPr>
                <w:rFonts w:ascii="Calibri" w:hAnsi="Calibri"/>
              </w:rPr>
              <w:t>hour hand make revolutions</w:t>
            </w:r>
          </w:p>
          <w:p w:rsidR="004A5E71" w:rsidRDefault="004A5E71" w:rsidP="004A5E71">
            <w:pPr>
              <w:pStyle w:val="ListBullet"/>
              <w:tabs>
                <w:tab w:val="clear" w:pos="360"/>
                <w:tab w:val="left" w:pos="720"/>
              </w:tabs>
              <w:ind w:left="351" w:firstLine="0"/>
              <w:rPr>
                <w:rFonts w:ascii="Calibri" w:hAnsi="Calibri"/>
              </w:rPr>
            </w:pPr>
          </w:p>
          <w:p w:rsidR="003E4533" w:rsidRDefault="003E4533" w:rsidP="003641D2">
            <w:pPr>
              <w:pStyle w:val="ListBullet"/>
              <w:tabs>
                <w:tab w:val="clear" w:pos="360"/>
                <w:tab w:val="left" w:pos="720"/>
              </w:tabs>
              <w:ind w:left="351"/>
              <w:rPr>
                <w:rFonts w:ascii="Arial Narrow" w:hAnsi="Arial Narrow" w:cs="Arial"/>
                <w:b/>
                <w:sz w:val="28"/>
                <w:szCs w:val="28"/>
              </w:rPr>
            </w:pPr>
          </w:p>
        </w:tc>
      </w:tr>
      <w:tr w:rsidR="003E4533" w:rsidTr="00653BAD">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8C2C16" w:rsidRPr="004A5E71" w:rsidRDefault="00D46EC9" w:rsidP="006402CF">
            <w:pPr>
              <w:pStyle w:val="BodyText2"/>
              <w:rPr>
                <w:rFonts w:asciiTheme="minorHAnsi" w:hAnsiTheme="minorHAnsi" w:cs="Times New Roman"/>
                <w:sz w:val="24"/>
                <w:szCs w:val="24"/>
                <w:u w:val="single"/>
              </w:rPr>
            </w:pPr>
            <w:hyperlink r:id="rId18" w:history="1">
              <w:r w:rsidR="008C2C16" w:rsidRPr="004A5E71">
                <w:rPr>
                  <w:rStyle w:val="Hyperlink"/>
                  <w:rFonts w:asciiTheme="minorHAnsi" w:hAnsiTheme="minorHAnsi" w:cs="Times New Roman"/>
                  <w:color w:val="auto"/>
                  <w:sz w:val="24"/>
                  <w:szCs w:val="24"/>
                </w:rPr>
                <w:t>http://www.bbc.co.uk/staticarchive/</w:t>
              </w:r>
            </w:hyperlink>
          </w:p>
          <w:p w:rsidR="008C2C16" w:rsidRPr="004A5E71" w:rsidRDefault="008C2C16" w:rsidP="006402CF">
            <w:pPr>
              <w:pStyle w:val="BodyText2"/>
              <w:rPr>
                <w:rFonts w:asciiTheme="minorHAnsi" w:hAnsiTheme="minorHAnsi" w:cs="Times New Roman"/>
                <w:sz w:val="24"/>
                <w:szCs w:val="24"/>
                <w:u w:val="single"/>
              </w:rPr>
            </w:pPr>
            <w:r w:rsidRPr="004A5E71">
              <w:rPr>
                <w:rFonts w:asciiTheme="minorHAnsi" w:hAnsiTheme="minorHAnsi" w:cs="Times New Roman"/>
                <w:sz w:val="24"/>
                <w:szCs w:val="24"/>
                <w:u w:val="single"/>
              </w:rPr>
              <w:t>6febdb73c01d4a0a256cb3865c23767</w:t>
            </w:r>
          </w:p>
          <w:p w:rsidR="003E4533" w:rsidRPr="00A95690" w:rsidRDefault="008C2C16" w:rsidP="006402CF">
            <w:pPr>
              <w:pStyle w:val="BodyText2"/>
              <w:rPr>
                <w:rFonts w:ascii="Arial Narrow" w:hAnsi="Arial Narrow"/>
                <w:b/>
                <w:sz w:val="28"/>
                <w:szCs w:val="28"/>
              </w:rPr>
            </w:pPr>
            <w:r w:rsidRPr="004A5E71">
              <w:rPr>
                <w:rFonts w:asciiTheme="minorHAnsi" w:hAnsiTheme="minorHAnsi" w:cs="Times New Roman"/>
                <w:sz w:val="24"/>
                <w:szCs w:val="24"/>
                <w:u w:val="single"/>
              </w:rPr>
              <w:t>6465e39c7.swf</w:t>
            </w: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53BAD" w:rsidRPr="00D46EC9" w:rsidRDefault="00D46EC9" w:rsidP="00653BAD">
            <w:pPr>
              <w:rPr>
                <w:rFonts w:asciiTheme="minorHAnsi" w:hAnsiTheme="minorHAnsi"/>
              </w:rPr>
            </w:pPr>
            <w:hyperlink r:id="rId19" w:history="1">
              <w:r w:rsidR="00653BAD" w:rsidRPr="00D46EC9">
                <w:rPr>
                  <w:rStyle w:val="Hyperlink"/>
                  <w:rFonts w:asciiTheme="minorHAnsi" w:hAnsiTheme="minorHAnsi"/>
                  <w:color w:val="auto"/>
                </w:rPr>
                <w:t>www.fractionmonkey.co.uk</w:t>
              </w:r>
            </w:hyperlink>
          </w:p>
          <w:p w:rsidR="00653BAD" w:rsidRPr="00A95690" w:rsidRDefault="00653BAD" w:rsidP="00653BAD">
            <w:pPr>
              <w:rPr>
                <w:rFonts w:ascii="Arial Narrow" w:hAnsi="Arial Narrow" w:cs="Arial"/>
                <w:b/>
                <w:sz w:val="28"/>
                <w:szCs w:val="28"/>
              </w:rPr>
            </w:pPr>
            <w:r>
              <w:rPr>
                <w:rFonts w:asciiTheme="minorHAnsi" w:hAnsiTheme="minorHAnsi"/>
              </w:rPr>
              <w:t>Play the game using monkeys to be placed on a number line.</w:t>
            </w: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53BAD" w:rsidRPr="00653BAD" w:rsidRDefault="00653BAD" w:rsidP="00653BAD">
            <w:pPr>
              <w:rPr>
                <w:rFonts w:asciiTheme="minorHAnsi" w:hAnsiTheme="minorHAnsi"/>
                <w:b/>
                <w:sz w:val="22"/>
                <w:szCs w:val="22"/>
                <w:u w:val="single"/>
              </w:rPr>
            </w:pPr>
            <w:r w:rsidRPr="00653BAD">
              <w:rPr>
                <w:rFonts w:asciiTheme="minorHAnsi" w:hAnsiTheme="minorHAnsi"/>
                <w:b/>
                <w:sz w:val="22"/>
                <w:szCs w:val="22"/>
                <w:u w:val="single"/>
              </w:rPr>
              <w:t xml:space="preserve">Investigation: Fraction Match Up </w:t>
            </w:r>
          </w:p>
          <w:p w:rsidR="00653BAD" w:rsidRDefault="00653BAD" w:rsidP="00653BAD">
            <w:pPr>
              <w:rPr>
                <w:rFonts w:asciiTheme="minorHAnsi" w:hAnsiTheme="minorHAnsi"/>
                <w:sz w:val="22"/>
                <w:szCs w:val="22"/>
              </w:rPr>
            </w:pPr>
            <w:r>
              <w:rPr>
                <w:rFonts w:asciiTheme="minorHAnsi" w:hAnsiTheme="minorHAnsi"/>
                <w:sz w:val="22"/>
                <w:szCs w:val="22"/>
              </w:rPr>
              <w:t xml:space="preserve">Half the </w:t>
            </w:r>
            <w:proofErr w:type="gramStart"/>
            <w:r>
              <w:rPr>
                <w:rFonts w:asciiTheme="minorHAnsi" w:hAnsiTheme="minorHAnsi"/>
                <w:sz w:val="22"/>
                <w:szCs w:val="22"/>
              </w:rPr>
              <w:t>class take</w:t>
            </w:r>
            <w:proofErr w:type="gramEnd"/>
            <w:r>
              <w:rPr>
                <w:rFonts w:asciiTheme="minorHAnsi" w:hAnsiTheme="minorHAnsi"/>
                <w:sz w:val="22"/>
                <w:szCs w:val="22"/>
              </w:rPr>
              <w:t xml:space="preserve"> a card which has a picture of a circle showing a </w:t>
            </w:r>
            <w:proofErr w:type="spellStart"/>
            <w:r>
              <w:rPr>
                <w:rFonts w:asciiTheme="minorHAnsi" w:hAnsiTheme="minorHAnsi"/>
                <w:sz w:val="22"/>
                <w:szCs w:val="22"/>
              </w:rPr>
              <w:t>coloured</w:t>
            </w:r>
            <w:proofErr w:type="spellEnd"/>
            <w:r>
              <w:rPr>
                <w:rFonts w:asciiTheme="minorHAnsi" w:hAnsiTheme="minorHAnsi"/>
                <w:sz w:val="22"/>
                <w:szCs w:val="22"/>
              </w:rPr>
              <w:t xml:space="preserve"> fraction.</w:t>
            </w:r>
          </w:p>
          <w:p w:rsidR="00653BAD" w:rsidRDefault="00653BAD" w:rsidP="00653BAD">
            <w:pPr>
              <w:rPr>
                <w:rFonts w:asciiTheme="minorHAnsi" w:hAnsiTheme="minorHAnsi"/>
                <w:sz w:val="22"/>
                <w:szCs w:val="22"/>
              </w:rPr>
            </w:pPr>
            <w:r>
              <w:rPr>
                <w:rFonts w:asciiTheme="minorHAnsi" w:hAnsiTheme="minorHAnsi"/>
                <w:sz w:val="22"/>
                <w:szCs w:val="22"/>
              </w:rPr>
              <w:t>The rest take a card with a fraction written on it. Students move around the room until they find a match and sit together.</w:t>
            </w:r>
          </w:p>
          <w:p w:rsidR="00653BAD" w:rsidRPr="00A95690" w:rsidRDefault="00653BAD" w:rsidP="00653BAD">
            <w:pPr>
              <w:ind w:left="459"/>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653BAD" w:rsidRPr="00A95690" w:rsidRDefault="00B519AA" w:rsidP="00653BAD">
            <w:pPr>
              <w:widowControl w:val="0"/>
              <w:autoSpaceDE w:val="0"/>
              <w:autoSpaceDN w:val="0"/>
              <w:adjustRightInd w:val="0"/>
              <w:spacing w:after="240"/>
              <w:rPr>
                <w:rFonts w:ascii="Arial Narrow" w:hAnsi="Arial Narrow" w:cs="Arial"/>
                <w:b/>
                <w:sz w:val="28"/>
                <w:szCs w:val="28"/>
              </w:rPr>
            </w:pPr>
            <w:r>
              <w:rPr>
                <w:rFonts w:ascii="Calibri" w:hAnsi="Calibri"/>
              </w:rPr>
              <w:t xml:space="preserve">In pairs students estimate, then measure the amount of ‘claps’ it takes to complete a given task </w:t>
            </w:r>
            <w:r>
              <w:rPr>
                <w:rFonts w:ascii="Calibri" w:hAnsi="Calibri"/>
                <w:u w:val="single"/>
              </w:rPr>
              <w:t>e.g.</w:t>
            </w:r>
            <w:r>
              <w:rPr>
                <w:rFonts w:ascii="Calibri" w:hAnsi="Calibri"/>
              </w:rPr>
              <w:t xml:space="preserve"> write their name 5 times. Record results on a table</w:t>
            </w:r>
          </w:p>
        </w:tc>
      </w:tr>
      <w:tr w:rsidR="003E4533" w:rsidTr="00653BAD">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4A5E71" w:rsidRDefault="004A5E71" w:rsidP="00A95690">
            <w:pPr>
              <w:pStyle w:val="ListParagraph"/>
              <w:numPr>
                <w:ilvl w:val="0"/>
                <w:numId w:val="12"/>
              </w:numPr>
              <w:rPr>
                <w:rFonts w:ascii="Arial Narrow" w:hAnsi="Arial Narrow" w:cs="Arial"/>
                <w:sz w:val="24"/>
                <w:szCs w:val="28"/>
              </w:rPr>
            </w:pPr>
            <w:r w:rsidRPr="004A5E71">
              <w:rPr>
                <w:rFonts w:ascii="Arial Narrow" w:hAnsi="Arial Narrow" w:cs="Arial"/>
                <w:sz w:val="24"/>
                <w:szCs w:val="28"/>
              </w:rPr>
              <w:t xml:space="preserve">Paper circle </w:t>
            </w:r>
          </w:p>
          <w:p w:rsidR="004A5E71" w:rsidRPr="004A5E71" w:rsidRDefault="00D46EC9" w:rsidP="004A5E71">
            <w:pPr>
              <w:pStyle w:val="BodyText2"/>
              <w:rPr>
                <w:rFonts w:asciiTheme="minorHAnsi" w:hAnsiTheme="minorHAnsi" w:cs="Times New Roman"/>
                <w:sz w:val="24"/>
                <w:szCs w:val="24"/>
                <w:u w:val="single"/>
              </w:rPr>
            </w:pPr>
            <w:hyperlink r:id="rId20" w:history="1">
              <w:r w:rsidR="004A5E71" w:rsidRPr="004A5E71">
                <w:rPr>
                  <w:rStyle w:val="Hyperlink"/>
                  <w:rFonts w:asciiTheme="minorHAnsi" w:hAnsiTheme="minorHAnsi" w:cs="Times New Roman"/>
                  <w:color w:val="auto"/>
                  <w:sz w:val="24"/>
                  <w:szCs w:val="24"/>
                </w:rPr>
                <w:t>http://www.bbc.co.uk/staticarchive/</w:t>
              </w:r>
            </w:hyperlink>
          </w:p>
          <w:p w:rsidR="004A5E71" w:rsidRPr="004A5E71" w:rsidRDefault="004A5E71" w:rsidP="004A5E71">
            <w:pPr>
              <w:pStyle w:val="BodyText2"/>
              <w:rPr>
                <w:rFonts w:asciiTheme="minorHAnsi" w:hAnsiTheme="minorHAnsi" w:cs="Times New Roman"/>
                <w:sz w:val="24"/>
                <w:szCs w:val="24"/>
                <w:u w:val="single"/>
              </w:rPr>
            </w:pPr>
            <w:r w:rsidRPr="004A5E71">
              <w:rPr>
                <w:rFonts w:asciiTheme="minorHAnsi" w:hAnsiTheme="minorHAnsi" w:cs="Times New Roman"/>
                <w:sz w:val="24"/>
                <w:szCs w:val="24"/>
                <w:u w:val="single"/>
              </w:rPr>
              <w:t>6febdb73c01d4a0a256cb3865c23767</w:t>
            </w:r>
          </w:p>
          <w:p w:rsidR="004A5E71" w:rsidRPr="004A5E71" w:rsidRDefault="004A5E71" w:rsidP="004A5E71">
            <w:pPr>
              <w:rPr>
                <w:rFonts w:ascii="Arial Narrow" w:hAnsi="Arial Narrow" w:cs="Arial"/>
                <w:b/>
                <w:sz w:val="28"/>
                <w:szCs w:val="28"/>
              </w:rPr>
            </w:pPr>
            <w:r w:rsidRPr="004A5E71">
              <w:rPr>
                <w:rFonts w:asciiTheme="minorHAnsi" w:hAnsiTheme="minorHAnsi"/>
                <w:u w:val="single"/>
              </w:rPr>
              <w:t>6465e39c7.swf</w:t>
            </w:r>
          </w:p>
          <w:p w:rsidR="003E4533" w:rsidRPr="004A5E71" w:rsidRDefault="004A5E71" w:rsidP="004A5E71">
            <w:pPr>
              <w:pStyle w:val="ListParagraph"/>
              <w:numPr>
                <w:ilvl w:val="0"/>
                <w:numId w:val="12"/>
              </w:numPr>
              <w:rPr>
                <w:rFonts w:ascii="Arial Narrow" w:hAnsi="Arial Narrow" w:cs="Arial"/>
                <w:b/>
                <w:sz w:val="24"/>
                <w:szCs w:val="28"/>
              </w:rPr>
            </w:pPr>
            <w:r w:rsidRPr="004A5E71">
              <w:rPr>
                <w:rFonts w:ascii="Arial Narrow" w:hAnsi="Arial Narrow" w:cs="Arial"/>
                <w:sz w:val="24"/>
                <w:szCs w:val="28"/>
              </w:rPr>
              <w:t>Pencils</w:t>
            </w:r>
          </w:p>
          <w:p w:rsidR="004A5E71" w:rsidRPr="004A5E71" w:rsidRDefault="004A5E71" w:rsidP="004A5E71">
            <w:pPr>
              <w:pStyle w:val="ListParagraph"/>
              <w:numPr>
                <w:ilvl w:val="0"/>
                <w:numId w:val="12"/>
              </w:numPr>
              <w:rPr>
                <w:rFonts w:ascii="Arial Narrow" w:hAnsi="Arial Narrow" w:cs="Arial"/>
                <w:b/>
                <w:sz w:val="24"/>
                <w:szCs w:val="28"/>
              </w:rPr>
            </w:pPr>
            <w:r w:rsidRPr="004A5E71">
              <w:rPr>
                <w:rFonts w:ascii="Arial Narrow" w:hAnsi="Arial Narrow" w:cs="Arial"/>
                <w:sz w:val="24"/>
                <w:szCs w:val="28"/>
              </w:rPr>
              <w:t>Paddle pop sticks</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4A5E71" w:rsidRPr="004A5E71" w:rsidRDefault="004A5E71" w:rsidP="004A5E71">
            <w:pPr>
              <w:pStyle w:val="ListParagraph"/>
              <w:numPr>
                <w:ilvl w:val="0"/>
                <w:numId w:val="12"/>
              </w:numPr>
              <w:rPr>
                <w:rFonts w:ascii="Arial Narrow" w:hAnsi="Arial Narrow" w:cs="Arial"/>
                <w:sz w:val="24"/>
                <w:szCs w:val="28"/>
              </w:rPr>
            </w:pPr>
            <w:r w:rsidRPr="004A5E71">
              <w:rPr>
                <w:rFonts w:ascii="Arial Narrow" w:hAnsi="Arial Narrow" w:cs="Arial"/>
                <w:sz w:val="24"/>
                <w:szCs w:val="28"/>
              </w:rPr>
              <w:t>5x5 bingo squares</w:t>
            </w:r>
          </w:p>
          <w:bookmarkStart w:id="0" w:name="_GoBack"/>
          <w:p w:rsidR="004A5E71" w:rsidRPr="00D46EC9" w:rsidRDefault="00D46EC9" w:rsidP="004A5E71">
            <w:pPr>
              <w:rPr>
                <w:rFonts w:asciiTheme="minorHAnsi" w:hAnsiTheme="minorHAnsi"/>
              </w:rPr>
            </w:pPr>
            <w:r w:rsidRPr="00D46EC9">
              <w:fldChar w:fldCharType="begin"/>
            </w:r>
            <w:r w:rsidRPr="00D46EC9">
              <w:instrText xml:space="preserve"> HYPERLINK "http://www.fractionmonkey.co.uk" </w:instrText>
            </w:r>
            <w:r w:rsidRPr="00D46EC9">
              <w:fldChar w:fldCharType="separate"/>
            </w:r>
            <w:r w:rsidR="004A5E71" w:rsidRPr="00D46EC9">
              <w:rPr>
                <w:rStyle w:val="Hyperlink"/>
                <w:rFonts w:asciiTheme="minorHAnsi" w:hAnsiTheme="minorHAnsi"/>
                <w:color w:val="auto"/>
              </w:rPr>
              <w:t>www.fractionmonkey.co.uk</w:t>
            </w:r>
            <w:r w:rsidRPr="00D46EC9">
              <w:rPr>
                <w:rStyle w:val="Hyperlink"/>
                <w:rFonts w:asciiTheme="minorHAnsi" w:hAnsiTheme="minorHAnsi"/>
                <w:color w:val="auto"/>
              </w:rPr>
              <w:fldChar w:fldCharType="end"/>
            </w:r>
          </w:p>
          <w:bookmarkEnd w:id="0"/>
          <w:p w:rsidR="004A5E71" w:rsidRPr="004A5E71" w:rsidRDefault="004A5E71" w:rsidP="004A5E71">
            <w:pPr>
              <w:pStyle w:val="ListParagraph"/>
              <w:numPr>
                <w:ilvl w:val="0"/>
                <w:numId w:val="12"/>
              </w:numPr>
              <w:rPr>
                <w:rFonts w:ascii="Arial Narrow" w:hAnsi="Arial Narrow" w:cs="Arial"/>
                <w:b/>
                <w:sz w:val="28"/>
                <w:szCs w:val="28"/>
              </w:rPr>
            </w:pPr>
            <w:r>
              <w:rPr>
                <w:rFonts w:asciiTheme="minorHAnsi" w:hAnsiTheme="minorHAnsi"/>
              </w:rPr>
              <w:t>fraction cards, e.g. 1/8, 2/8, ¼, 3/8, 4/8, 2/4, ½, 5/8, ¾, 1 ¼, 1 ½,</w:t>
            </w:r>
          </w:p>
          <w:p w:rsidR="004A5E71" w:rsidRPr="004A5E71" w:rsidRDefault="004A5E71" w:rsidP="004A5E71">
            <w:pPr>
              <w:pStyle w:val="ListParagraph"/>
              <w:numPr>
                <w:ilvl w:val="0"/>
                <w:numId w:val="12"/>
              </w:numPr>
              <w:rPr>
                <w:rFonts w:ascii="Arial Narrow" w:hAnsi="Arial Narrow" w:cs="Arial"/>
                <w:b/>
                <w:sz w:val="28"/>
                <w:szCs w:val="28"/>
              </w:rPr>
            </w:pPr>
            <w:proofErr w:type="spellStart"/>
            <w:r>
              <w:rPr>
                <w:rFonts w:asciiTheme="minorHAnsi" w:hAnsiTheme="minorHAnsi"/>
              </w:rPr>
              <w:t>numberline</w:t>
            </w:r>
            <w:proofErr w:type="spellEnd"/>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4A5E71" w:rsidRPr="008C2C16" w:rsidRDefault="00D46EC9" w:rsidP="004A5E71">
            <w:pPr>
              <w:autoSpaceDE w:val="0"/>
              <w:autoSpaceDN w:val="0"/>
              <w:adjustRightInd w:val="0"/>
              <w:rPr>
                <w:rFonts w:asciiTheme="minorHAnsi" w:hAnsiTheme="minorHAnsi"/>
              </w:rPr>
            </w:pPr>
            <w:hyperlink r:id="rId21" w:history="1">
              <w:r w:rsidR="004A5E71" w:rsidRPr="00D46EC9">
                <w:rPr>
                  <w:rStyle w:val="Hyperlink"/>
                  <w:rFonts w:asciiTheme="minorHAnsi" w:hAnsiTheme="minorHAnsi"/>
                  <w:color w:val="auto"/>
                </w:rPr>
                <w:t>www.studyladder.com.au</w:t>
              </w:r>
            </w:hyperlink>
            <w:r w:rsidR="004A5E71" w:rsidRPr="00D46EC9">
              <w:rPr>
                <w:rFonts w:asciiTheme="minorHAnsi" w:hAnsiTheme="minorHAnsi"/>
              </w:rPr>
              <w:t xml:space="preserve"> </w:t>
            </w:r>
            <w:r w:rsidR="004A5E71" w:rsidRPr="008C2C16">
              <w:rPr>
                <w:rFonts w:asciiTheme="minorHAnsi" w:hAnsiTheme="minorHAnsi"/>
              </w:rPr>
              <w:t xml:space="preserve"> – Orange – Identifying fractions</w:t>
            </w:r>
          </w:p>
          <w:p w:rsidR="004A5E71" w:rsidRDefault="004A5E71" w:rsidP="004A5E71">
            <w:pPr>
              <w:pStyle w:val="ListParagraph"/>
              <w:numPr>
                <w:ilvl w:val="0"/>
                <w:numId w:val="12"/>
              </w:numPr>
              <w:rPr>
                <w:rFonts w:ascii="Arial Narrow" w:hAnsi="Arial Narrow" w:cs="Arial"/>
                <w:sz w:val="24"/>
                <w:szCs w:val="28"/>
              </w:rPr>
            </w:pPr>
            <w:r w:rsidRPr="004A5E71">
              <w:rPr>
                <w:rFonts w:ascii="Arial Narrow" w:hAnsi="Arial Narrow" w:cs="Arial"/>
                <w:sz w:val="24"/>
                <w:szCs w:val="28"/>
              </w:rPr>
              <w:t>paper strips</w:t>
            </w:r>
          </w:p>
          <w:p w:rsidR="004A5E71" w:rsidRDefault="004A5E71" w:rsidP="004A5E71">
            <w:pPr>
              <w:pStyle w:val="ListParagraph"/>
              <w:numPr>
                <w:ilvl w:val="0"/>
                <w:numId w:val="12"/>
              </w:numPr>
              <w:rPr>
                <w:rFonts w:ascii="Arial Narrow" w:hAnsi="Arial Narrow" w:cs="Arial"/>
                <w:sz w:val="24"/>
                <w:szCs w:val="28"/>
              </w:rPr>
            </w:pPr>
            <w:r>
              <w:rPr>
                <w:rFonts w:ascii="Arial Narrow" w:hAnsi="Arial Narrow" w:cs="Arial"/>
                <w:sz w:val="24"/>
                <w:szCs w:val="28"/>
              </w:rPr>
              <w:t>dice</w:t>
            </w:r>
          </w:p>
          <w:p w:rsidR="004A5E71" w:rsidRPr="004A5E71" w:rsidRDefault="004A5E71" w:rsidP="004A5E71">
            <w:pPr>
              <w:pStyle w:val="ListParagraph"/>
              <w:numPr>
                <w:ilvl w:val="0"/>
                <w:numId w:val="12"/>
              </w:numPr>
              <w:rPr>
                <w:rFonts w:ascii="Arial Narrow" w:hAnsi="Arial Narrow" w:cs="Arial"/>
                <w:sz w:val="24"/>
                <w:szCs w:val="28"/>
              </w:rPr>
            </w:pPr>
            <w:r>
              <w:rPr>
                <w:rFonts w:ascii="Arial Narrow" w:hAnsi="Arial Narrow" w:cs="Arial"/>
                <w:sz w:val="24"/>
                <w:szCs w:val="28"/>
              </w:rPr>
              <w:t>fraction circles</w:t>
            </w:r>
          </w:p>
          <w:p w:rsidR="004A5E71" w:rsidRPr="00A95690" w:rsidRDefault="004A5E71" w:rsidP="00A95690">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4A5E71" w:rsidRPr="004A5E71" w:rsidRDefault="004A5E71" w:rsidP="004A5E71">
            <w:pPr>
              <w:pStyle w:val="ListParagraph"/>
              <w:numPr>
                <w:ilvl w:val="0"/>
                <w:numId w:val="12"/>
              </w:numPr>
              <w:rPr>
                <w:rFonts w:ascii="Arial Narrow" w:hAnsi="Arial Narrow" w:cs="Arial"/>
                <w:sz w:val="28"/>
                <w:szCs w:val="28"/>
              </w:rPr>
            </w:pPr>
            <w:r w:rsidRPr="004A5E71">
              <w:rPr>
                <w:rFonts w:ascii="Arial Narrow" w:hAnsi="Arial Narrow" w:cs="Arial"/>
                <w:sz w:val="24"/>
                <w:szCs w:val="28"/>
              </w:rPr>
              <w:t>stopwatch</w:t>
            </w:r>
          </w:p>
        </w:tc>
      </w:tr>
      <w:tr w:rsidR="003E4533" w:rsidTr="00653BAD">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67"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67"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26D37A4"/>
    <w:multiLevelType w:val="hybridMultilevel"/>
    <w:tmpl w:val="D4B4BDE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B306B0A"/>
    <w:multiLevelType w:val="hybridMultilevel"/>
    <w:tmpl w:val="7BD2C16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7595F14"/>
    <w:multiLevelType w:val="hybridMultilevel"/>
    <w:tmpl w:val="761A35E2"/>
    <w:lvl w:ilvl="0" w:tplc="FFFFFFFF">
      <w:start w:val="1"/>
      <w:numFmt w:val="bullet"/>
      <w:lvlText w:val="-"/>
      <w:lvlJc w:val="left"/>
      <w:pPr>
        <w:tabs>
          <w:tab w:val="num" w:pos="644"/>
        </w:tabs>
        <w:ind w:left="644" w:hanging="360"/>
      </w:pPr>
      <w:rPr>
        <w:rFonts w:ascii="Times New Roman" w:hAnsi="Times New Roman" w:hint="default"/>
      </w:rPr>
    </w:lvl>
    <w:lvl w:ilvl="1" w:tplc="FFFFFFFF" w:tentative="1">
      <w:start w:val="1"/>
      <w:numFmt w:val="bullet"/>
      <w:lvlText w:val="o"/>
      <w:lvlJc w:val="left"/>
      <w:pPr>
        <w:tabs>
          <w:tab w:val="num" w:pos="1724"/>
        </w:tabs>
        <w:ind w:left="1724" w:hanging="360"/>
      </w:pPr>
      <w:rPr>
        <w:rFonts w:ascii="Courier" w:hAnsi="Courier"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w:hAnsi="Courier"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w:hAnsi="Courier"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nsid w:val="1E4441D7"/>
    <w:multiLevelType w:val="hybridMultilevel"/>
    <w:tmpl w:val="0D749A04"/>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5707C84"/>
    <w:multiLevelType w:val="hybridMultilevel"/>
    <w:tmpl w:val="1BC4B62C"/>
    <w:lvl w:ilvl="0" w:tplc="8E42021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C0F04C8"/>
    <w:multiLevelType w:val="hybridMultilevel"/>
    <w:tmpl w:val="4CAA9052"/>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5890ECD"/>
    <w:multiLevelType w:val="hybridMultilevel"/>
    <w:tmpl w:val="FFC0FD42"/>
    <w:lvl w:ilvl="0" w:tplc="8E420214">
      <w:start w:val="3"/>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E96C3D"/>
    <w:multiLevelType w:val="hybridMultilevel"/>
    <w:tmpl w:val="42D8C886"/>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0216D6E"/>
    <w:multiLevelType w:val="hybridMultilevel"/>
    <w:tmpl w:val="FD985E8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13968F7"/>
    <w:multiLevelType w:val="hybridMultilevel"/>
    <w:tmpl w:val="91AE360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E500C91"/>
    <w:multiLevelType w:val="hybridMultilevel"/>
    <w:tmpl w:val="B7327B8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5808D6"/>
    <w:multiLevelType w:val="hybridMultilevel"/>
    <w:tmpl w:val="3C74B1A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C1608C6"/>
    <w:multiLevelType w:val="hybridMultilevel"/>
    <w:tmpl w:val="BF722D4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1610A99"/>
    <w:multiLevelType w:val="hybridMultilevel"/>
    <w:tmpl w:val="54D62742"/>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AC672FA"/>
    <w:multiLevelType w:val="hybridMultilevel"/>
    <w:tmpl w:val="747E75E8"/>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4"/>
  </w:num>
  <w:num w:numId="6">
    <w:abstractNumId w:val="2"/>
  </w:num>
  <w:num w:numId="7">
    <w:abstractNumId w:val="6"/>
  </w:num>
  <w:num w:numId="8">
    <w:abstractNumId w:val="8"/>
  </w:num>
  <w:num w:numId="9">
    <w:abstractNumId w:val="9"/>
  </w:num>
  <w:num w:numId="10">
    <w:abstractNumId w:val="4"/>
  </w:num>
  <w:num w:numId="11">
    <w:abstractNumId w:val="5"/>
  </w:num>
  <w:num w:numId="12">
    <w:abstractNumId w:val="7"/>
  </w:num>
  <w:num w:numId="13">
    <w:abstractNumId w:val="12"/>
  </w:num>
  <w:num w:numId="14">
    <w:abstractNumId w:val="15"/>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27463A"/>
    <w:rsid w:val="003641D2"/>
    <w:rsid w:val="003E4533"/>
    <w:rsid w:val="004A5E71"/>
    <w:rsid w:val="00532326"/>
    <w:rsid w:val="005E2CB0"/>
    <w:rsid w:val="006402CF"/>
    <w:rsid w:val="00653BAD"/>
    <w:rsid w:val="006B61DC"/>
    <w:rsid w:val="007F46A7"/>
    <w:rsid w:val="00847697"/>
    <w:rsid w:val="00874943"/>
    <w:rsid w:val="008C2C16"/>
    <w:rsid w:val="00A95690"/>
    <w:rsid w:val="00B519AA"/>
    <w:rsid w:val="00D40901"/>
    <w:rsid w:val="00D46EC9"/>
    <w:rsid w:val="00DF3B0B"/>
    <w:rsid w:val="00E15FA9"/>
    <w:rsid w:val="00F40FCF"/>
    <w:rsid w:val="00FB3DD4"/>
    <w:rsid w:val="00FF2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99"/>
    <w:qFormat/>
    <w:rsid w:val="008C2C16"/>
    <w:pPr>
      <w:ind w:left="720"/>
      <w:contextualSpacing/>
    </w:pPr>
    <w:rPr>
      <w:sz w:val="20"/>
      <w:szCs w:val="20"/>
      <w:lang w:val="en-AU"/>
    </w:rPr>
  </w:style>
  <w:style w:type="paragraph" w:customStyle="1" w:styleId="Default">
    <w:name w:val="Default"/>
    <w:rsid w:val="008C2C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8C2C16"/>
    <w:rPr>
      <w:color w:val="0000FF"/>
      <w:u w:val="single"/>
    </w:rPr>
  </w:style>
  <w:style w:type="paragraph" w:styleId="ListBullet">
    <w:name w:val="List Bullet"/>
    <w:basedOn w:val="Normal"/>
    <w:uiPriority w:val="99"/>
    <w:unhideWhenUsed/>
    <w:rsid w:val="00653BAD"/>
    <w:pPr>
      <w:tabs>
        <w:tab w:val="num" w:pos="360"/>
      </w:tabs>
      <w:ind w:left="360" w:hanging="360"/>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99"/>
    <w:qFormat/>
    <w:rsid w:val="008C2C16"/>
    <w:pPr>
      <w:ind w:left="720"/>
      <w:contextualSpacing/>
    </w:pPr>
    <w:rPr>
      <w:sz w:val="20"/>
      <w:szCs w:val="20"/>
      <w:lang w:val="en-AU"/>
    </w:rPr>
  </w:style>
  <w:style w:type="paragraph" w:customStyle="1" w:styleId="Default">
    <w:name w:val="Default"/>
    <w:rsid w:val="008C2C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8C2C16"/>
    <w:rPr>
      <w:color w:val="0000FF"/>
      <w:u w:val="single"/>
    </w:rPr>
  </w:style>
  <w:style w:type="paragraph" w:styleId="ListBullet">
    <w:name w:val="List Bullet"/>
    <w:basedOn w:val="Normal"/>
    <w:uiPriority w:val="99"/>
    <w:unhideWhenUsed/>
    <w:rsid w:val="00653BAD"/>
    <w:pPr>
      <w:tabs>
        <w:tab w:val="num" w:pos="360"/>
      </w:tabs>
      <w:ind w:left="360" w:hanging="360"/>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90">
      <w:bodyDiv w:val="1"/>
      <w:marLeft w:val="0"/>
      <w:marRight w:val="0"/>
      <w:marTop w:val="0"/>
      <w:marBottom w:val="0"/>
      <w:divBdr>
        <w:top w:val="none" w:sz="0" w:space="0" w:color="auto"/>
        <w:left w:val="none" w:sz="0" w:space="0" w:color="auto"/>
        <w:bottom w:val="none" w:sz="0" w:space="0" w:color="auto"/>
        <w:right w:val="none" w:sz="0" w:space="0" w:color="auto"/>
      </w:divBdr>
    </w:div>
    <w:div w:id="294679105">
      <w:bodyDiv w:val="1"/>
      <w:marLeft w:val="0"/>
      <w:marRight w:val="0"/>
      <w:marTop w:val="0"/>
      <w:marBottom w:val="0"/>
      <w:divBdr>
        <w:top w:val="none" w:sz="0" w:space="0" w:color="auto"/>
        <w:left w:val="none" w:sz="0" w:space="0" w:color="auto"/>
        <w:bottom w:val="none" w:sz="0" w:space="0" w:color="auto"/>
        <w:right w:val="none" w:sz="0" w:space="0" w:color="auto"/>
      </w:divBdr>
    </w:div>
    <w:div w:id="1141921070">
      <w:bodyDiv w:val="1"/>
      <w:marLeft w:val="0"/>
      <w:marRight w:val="0"/>
      <w:marTop w:val="0"/>
      <w:marBottom w:val="0"/>
      <w:divBdr>
        <w:top w:val="none" w:sz="0" w:space="0" w:color="auto"/>
        <w:left w:val="none" w:sz="0" w:space="0" w:color="auto"/>
        <w:bottom w:val="none" w:sz="0" w:space="0" w:color="auto"/>
        <w:right w:val="none" w:sz="0" w:space="0" w:color="auto"/>
      </w:divBdr>
    </w:div>
    <w:div w:id="1376612563">
      <w:bodyDiv w:val="1"/>
      <w:marLeft w:val="0"/>
      <w:marRight w:val="0"/>
      <w:marTop w:val="0"/>
      <w:marBottom w:val="0"/>
      <w:divBdr>
        <w:top w:val="none" w:sz="0" w:space="0" w:color="auto"/>
        <w:left w:val="none" w:sz="0" w:space="0" w:color="auto"/>
        <w:bottom w:val="none" w:sz="0" w:space="0" w:color="auto"/>
        <w:right w:val="none" w:sz="0" w:space="0" w:color="auto"/>
      </w:divBdr>
    </w:div>
    <w:div w:id="1383290239">
      <w:bodyDiv w:val="1"/>
      <w:marLeft w:val="0"/>
      <w:marRight w:val="0"/>
      <w:marTop w:val="0"/>
      <w:marBottom w:val="0"/>
      <w:divBdr>
        <w:top w:val="none" w:sz="0" w:space="0" w:color="auto"/>
        <w:left w:val="none" w:sz="0" w:space="0" w:color="auto"/>
        <w:bottom w:val="none" w:sz="0" w:space="0" w:color="auto"/>
        <w:right w:val="none" w:sz="0" w:space="0" w:color="auto"/>
      </w:divBdr>
    </w:div>
    <w:div w:id="1385518116">
      <w:bodyDiv w:val="1"/>
      <w:marLeft w:val="0"/>
      <w:marRight w:val="0"/>
      <w:marTop w:val="0"/>
      <w:marBottom w:val="0"/>
      <w:divBdr>
        <w:top w:val="none" w:sz="0" w:space="0" w:color="auto"/>
        <w:left w:val="none" w:sz="0" w:space="0" w:color="auto"/>
        <w:bottom w:val="none" w:sz="0" w:space="0" w:color="auto"/>
        <w:right w:val="none" w:sz="0" w:space="0" w:color="auto"/>
      </w:divBdr>
    </w:div>
    <w:div w:id="1446272810">
      <w:bodyDiv w:val="1"/>
      <w:marLeft w:val="0"/>
      <w:marRight w:val="0"/>
      <w:marTop w:val="0"/>
      <w:marBottom w:val="0"/>
      <w:divBdr>
        <w:top w:val="none" w:sz="0" w:space="0" w:color="auto"/>
        <w:left w:val="none" w:sz="0" w:space="0" w:color="auto"/>
        <w:bottom w:val="none" w:sz="0" w:space="0" w:color="auto"/>
        <w:right w:val="none" w:sz="0" w:space="0" w:color="auto"/>
      </w:divBdr>
    </w:div>
    <w:div w:id="1571192214">
      <w:bodyDiv w:val="1"/>
      <w:marLeft w:val="0"/>
      <w:marRight w:val="0"/>
      <w:marTop w:val="0"/>
      <w:marBottom w:val="0"/>
      <w:divBdr>
        <w:top w:val="none" w:sz="0" w:space="0" w:color="auto"/>
        <w:left w:val="none" w:sz="0" w:space="0" w:color="auto"/>
        <w:bottom w:val="none" w:sz="0" w:space="0" w:color="auto"/>
        <w:right w:val="none" w:sz="0" w:space="0" w:color="auto"/>
      </w:divBdr>
    </w:div>
    <w:div w:id="1628971765">
      <w:bodyDiv w:val="1"/>
      <w:marLeft w:val="0"/>
      <w:marRight w:val="0"/>
      <w:marTop w:val="0"/>
      <w:marBottom w:val="0"/>
      <w:divBdr>
        <w:top w:val="none" w:sz="0" w:space="0" w:color="auto"/>
        <w:left w:val="none" w:sz="0" w:space="0" w:color="auto"/>
        <w:bottom w:val="none" w:sz="0" w:space="0" w:color="auto"/>
        <w:right w:val="none" w:sz="0" w:space="0" w:color="auto"/>
      </w:divBdr>
    </w:div>
    <w:div w:id="1924803097">
      <w:bodyDiv w:val="1"/>
      <w:marLeft w:val="0"/>
      <w:marRight w:val="0"/>
      <w:marTop w:val="0"/>
      <w:marBottom w:val="0"/>
      <w:divBdr>
        <w:top w:val="none" w:sz="0" w:space="0" w:color="auto"/>
        <w:left w:val="none" w:sz="0" w:space="0" w:color="auto"/>
        <w:bottom w:val="none" w:sz="0" w:space="0" w:color="auto"/>
        <w:right w:val="none" w:sz="0" w:space="0" w:color="auto"/>
      </w:divBdr>
    </w:div>
    <w:div w:id="19390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bbc.co.uk/staticarchive/" TargetMode="External"/><Relationship Id="rId3" Type="http://schemas.microsoft.com/office/2007/relationships/stylesWithEffects" Target="stylesWithEffects.xml"/><Relationship Id="rId21" Type="http://schemas.openxmlformats.org/officeDocument/2006/relationships/hyperlink" Target="http://www.studyladder.com.a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studyladder.com.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bbc.co.uk/staticarch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fractionmonkey.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7</cp:revision>
  <cp:lastPrinted>2015-06-18T05:32:00Z</cp:lastPrinted>
  <dcterms:created xsi:type="dcterms:W3CDTF">2015-10-30T01:55:00Z</dcterms:created>
  <dcterms:modified xsi:type="dcterms:W3CDTF">2015-12-03T10:31:00Z</dcterms:modified>
</cp:coreProperties>
</file>