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6"/>
        <w:gridCol w:w="196"/>
        <w:gridCol w:w="572"/>
        <w:gridCol w:w="769"/>
        <w:gridCol w:w="81"/>
        <w:gridCol w:w="687"/>
        <w:gridCol w:w="154"/>
        <w:gridCol w:w="581"/>
        <w:gridCol w:w="33"/>
        <w:gridCol w:w="1389"/>
        <w:gridCol w:w="172"/>
        <w:gridCol w:w="892"/>
        <w:gridCol w:w="358"/>
        <w:gridCol w:w="261"/>
        <w:gridCol w:w="273"/>
        <w:gridCol w:w="893"/>
        <w:gridCol w:w="30"/>
        <w:gridCol w:w="862"/>
        <w:gridCol w:w="560"/>
        <w:gridCol w:w="333"/>
        <w:gridCol w:w="892"/>
        <w:gridCol w:w="197"/>
        <w:gridCol w:w="42"/>
        <w:gridCol w:w="397"/>
        <w:gridCol w:w="257"/>
        <w:gridCol w:w="726"/>
        <w:gridCol w:w="166"/>
        <w:gridCol w:w="893"/>
        <w:gridCol w:w="363"/>
        <w:gridCol w:w="529"/>
        <w:gridCol w:w="893"/>
      </w:tblGrid>
      <w:tr w:rsidR="000070E2" w:rsidTr="00847697">
        <w:trPr>
          <w:cantSplit/>
        </w:trPr>
        <w:tc>
          <w:tcPr>
            <w:tcW w:w="15677" w:type="dxa"/>
            <w:gridSpan w:val="31"/>
            <w:tcBorders>
              <w:top w:val="nil"/>
              <w:left w:val="nil"/>
              <w:right w:val="nil"/>
            </w:tcBorders>
          </w:tcPr>
          <w:p w:rsidR="000070E2" w:rsidRPr="00B05624" w:rsidRDefault="000070E2" w:rsidP="0027463A">
            <w:pPr>
              <w:pStyle w:val="Heading1"/>
              <w:rPr>
                <w:rFonts w:ascii="Arial Narrow" w:hAnsi="Arial Narrow"/>
                <w:sz w:val="32"/>
                <w:szCs w:val="32"/>
              </w:rPr>
            </w:pPr>
            <w:r>
              <w:rPr>
                <w:rFonts w:ascii="Arial Narrow" w:hAnsi="Arial Narrow"/>
                <w:sz w:val="32"/>
                <w:szCs w:val="32"/>
              </w:rPr>
              <w:t xml:space="preserve">STRAND: </w:t>
            </w:r>
            <w:r w:rsidR="0027463A">
              <w:rPr>
                <w:rFonts w:ascii="Arial Narrow" w:hAnsi="Arial Narrow"/>
                <w:sz w:val="32"/>
                <w:szCs w:val="32"/>
              </w:rPr>
              <w:t>Numb</w:t>
            </w:r>
            <w:r w:rsidR="00D40901">
              <w:rPr>
                <w:rFonts w:ascii="Arial Narrow" w:hAnsi="Arial Narrow"/>
                <w:sz w:val="32"/>
                <w:szCs w:val="32"/>
              </w:rPr>
              <w:t>er</w:t>
            </w:r>
            <w:r>
              <w:rPr>
                <w:rFonts w:ascii="Arial Narrow" w:hAnsi="Arial Narrow"/>
                <w:sz w:val="32"/>
                <w:szCs w:val="32"/>
              </w:rPr>
              <w:t xml:space="preserve">                                        SUBSTRAND:   </w:t>
            </w:r>
            <w:r w:rsidR="0027463A">
              <w:rPr>
                <w:rFonts w:ascii="Arial Narrow" w:hAnsi="Arial Narrow"/>
                <w:sz w:val="32"/>
                <w:szCs w:val="32"/>
              </w:rPr>
              <w:t>Whole Number (A) + Time (A)</w:t>
            </w:r>
            <w:r w:rsidR="007F46A7">
              <w:rPr>
                <w:rFonts w:ascii="Arial Narrow" w:hAnsi="Arial Narrow"/>
                <w:sz w:val="32"/>
                <w:szCs w:val="32"/>
              </w:rPr>
              <w:t xml:space="preserve">                  </w:t>
            </w:r>
            <w:r>
              <w:rPr>
                <w:rFonts w:ascii="Arial Narrow" w:hAnsi="Arial Narrow"/>
                <w:sz w:val="32"/>
                <w:szCs w:val="32"/>
              </w:rPr>
              <w:t xml:space="preserve">STAGE:  </w:t>
            </w:r>
            <w:r w:rsidR="0027463A">
              <w:rPr>
                <w:rFonts w:ascii="Arial Narrow" w:hAnsi="Arial Narrow"/>
                <w:sz w:val="32"/>
                <w:szCs w:val="32"/>
              </w:rPr>
              <w:t xml:space="preserve">Early </w:t>
            </w:r>
            <w:proofErr w:type="gramStart"/>
            <w:r w:rsidR="0027463A">
              <w:rPr>
                <w:rFonts w:ascii="Arial Narrow" w:hAnsi="Arial Narrow"/>
                <w:sz w:val="32"/>
                <w:szCs w:val="32"/>
              </w:rPr>
              <w:t>Stage</w:t>
            </w:r>
            <w:r>
              <w:rPr>
                <w:rFonts w:ascii="Arial Narrow" w:hAnsi="Arial Narrow"/>
                <w:sz w:val="32"/>
                <w:szCs w:val="32"/>
              </w:rPr>
              <w:t xml:space="preserve">  </w:t>
            </w:r>
            <w:r w:rsidR="006402CF">
              <w:rPr>
                <w:rFonts w:ascii="Arial Narrow" w:hAnsi="Arial Narrow"/>
                <w:sz w:val="32"/>
                <w:szCs w:val="32"/>
              </w:rPr>
              <w:t>1</w:t>
            </w:r>
            <w:proofErr w:type="gramEnd"/>
          </w:p>
        </w:tc>
      </w:tr>
      <w:tr w:rsidR="0063786B" w:rsidTr="0027463A">
        <w:trPr>
          <w:cantSplit/>
        </w:trPr>
        <w:tc>
          <w:tcPr>
            <w:tcW w:w="1226"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TERM:</w:t>
            </w:r>
          </w:p>
        </w:tc>
        <w:tc>
          <w:tcPr>
            <w:tcW w:w="768" w:type="dxa"/>
            <w:gridSpan w:val="2"/>
            <w:shd w:val="clear" w:color="auto" w:fill="C6D9F1" w:themeFill="text2" w:themeFillTint="3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769"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768" w:type="dxa"/>
            <w:gridSpan w:val="2"/>
            <w:shd w:val="clear" w:color="auto" w:fill="auto"/>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768" w:type="dxa"/>
            <w:gridSpan w:val="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1561"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WEEK:</w:t>
            </w:r>
          </w:p>
        </w:tc>
        <w:tc>
          <w:tcPr>
            <w:tcW w:w="892" w:type="dxa"/>
            <w:shd w:val="clear" w:color="auto" w:fill="auto"/>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892" w:type="dxa"/>
            <w:gridSpan w:val="3"/>
            <w:shd w:val="clear" w:color="auto" w:fill="B8CCE4" w:themeFill="accent1" w:themeFillTint="66"/>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89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892"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893"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5</w:t>
            </w:r>
          </w:p>
        </w:tc>
        <w:tc>
          <w:tcPr>
            <w:tcW w:w="892"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6</w:t>
            </w:r>
          </w:p>
        </w:tc>
        <w:tc>
          <w:tcPr>
            <w:tcW w:w="893" w:type="dxa"/>
            <w:gridSpan w:val="4"/>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7</w:t>
            </w:r>
          </w:p>
        </w:tc>
        <w:tc>
          <w:tcPr>
            <w:tcW w:w="892"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8</w:t>
            </w:r>
          </w:p>
        </w:tc>
        <w:tc>
          <w:tcPr>
            <w:tcW w:w="89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9</w:t>
            </w:r>
          </w:p>
        </w:tc>
        <w:tc>
          <w:tcPr>
            <w:tcW w:w="892"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10</w:t>
            </w:r>
          </w:p>
        </w:tc>
        <w:tc>
          <w:tcPr>
            <w:tcW w:w="89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11</w:t>
            </w:r>
          </w:p>
        </w:tc>
      </w:tr>
      <w:tr w:rsidR="0063786B" w:rsidTr="003E4533">
        <w:trPr>
          <w:cantSplit/>
          <w:trHeight w:val="1001"/>
        </w:trPr>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30FA0085" wp14:editId="01F2B38E">
                  <wp:extent cx="133350" cy="114300"/>
                  <wp:effectExtent l="0" t="0" r="0" b="0"/>
                  <wp:docPr id="23" name="Picture 23" descr="AHC-ICON-Aboriginal Torres Strait Islander histories-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HC-ICON-Aboriginal Torres Strait Islander histories-300dpi"/>
                          <pic:cNvPicPr preferRelativeResize="0">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Aboriginal and Torres Strait Islander histories and cultures</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56DEFBC4" wp14:editId="436D7C5A">
                  <wp:extent cx="104775" cy="114300"/>
                  <wp:effectExtent l="0" t="0" r="9525" b="0"/>
                  <wp:docPr id="24" name="Picture 24" descr="A-ICON-Asia Australias engagement with Asia-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ICON-Asia Australias engagement with Asia-300dpi"/>
                          <pic:cNvPicPr preferRelativeResize="0">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4775" cy="114300"/>
                          </a:xfrm>
                          <a:prstGeom prst="rect">
                            <a:avLst/>
                          </a:prstGeom>
                          <a:noFill/>
                          <a:ln>
                            <a:noFill/>
                          </a:ln>
                        </pic:spPr>
                      </pic:pic>
                    </a:graphicData>
                  </a:graphic>
                </wp:inline>
              </w:drawing>
            </w:r>
            <w:r w:rsidRPr="003E4533">
              <w:rPr>
                <w:rFonts w:ascii="Arial Narrow" w:hAnsi="Arial Narrow"/>
                <w:sz w:val="16"/>
              </w:rPr>
              <w:t>Asia and Australia’s engagement with Asia</w:t>
            </w: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5A48539F" wp14:editId="23BCED2E">
                  <wp:extent cx="114300" cy="114300"/>
                  <wp:effectExtent l="0" t="0" r="0" b="0"/>
                  <wp:docPr id="25" name="Picture 25" descr="S-ICON-Sustain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CON-Sustainability-300dpi"/>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Sustainability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21E3BF33" wp14:editId="392AD7ED">
                  <wp:extent cx="133350" cy="104775"/>
                  <wp:effectExtent l="0" t="0" r="0" b="9525"/>
                  <wp:docPr id="26" name="Picture 26" descr="CCT-ICON-critical creative think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CT-ICON-critical creative thinking-300dpi"/>
                          <pic:cNvPicPr preferRelativeResize="0">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Critical and creative thinking</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3BAA751E" wp14:editId="155BC775">
                  <wp:extent cx="133350" cy="114300"/>
                  <wp:effectExtent l="0" t="0" r="0" b="0"/>
                  <wp:docPr id="27" name="Picture 27" descr="EU-ICON-ethic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ICON-ethical understanding-300dpi"/>
                          <pic:cNvPicPr preferRelativeResize="0">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Ethical understanding</w:t>
            </w:r>
          </w:p>
          <w:p w:rsidR="00847697" w:rsidRPr="003E4533" w:rsidRDefault="00847697" w:rsidP="006361CD">
            <w:pPr>
              <w:jc w:val="center"/>
              <w:rPr>
                <w:rFonts w:ascii="Arial Narrow" w:hAnsi="Arial Narrow" w:cs="Arial"/>
                <w:b/>
                <w:sz w:val="16"/>
                <w:szCs w:val="28"/>
              </w:rPr>
            </w:pPr>
          </w:p>
        </w:tc>
        <w:tc>
          <w:tcPr>
            <w:tcW w:w="1457" w:type="dxa"/>
            <w:gridSpan w:val="4"/>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7CFF98E2" wp14:editId="74991DF2">
                  <wp:extent cx="133350" cy="104775"/>
                  <wp:effectExtent l="0" t="0" r="0" b="9525"/>
                  <wp:docPr id="28" name="Picture 28" descr="ICT-ICON-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T-ICON-300dpi"/>
                          <pic:cNvPicPr preferRelativeResize="0">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Information and communication technology capability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311EB2E5" wp14:editId="01C1B6EA">
                  <wp:extent cx="114300" cy="114300"/>
                  <wp:effectExtent l="0" t="0" r="0" b="0"/>
                  <wp:docPr id="29" name="Picture 29" descr="IU-ICON-intercultur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U-ICON-intercultural understanding-300dpi"/>
                          <pic:cNvPicPr preferRelativeResize="0">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Intercultural understanding</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7F92D990" wp14:editId="3FB1701C">
                  <wp:extent cx="142875" cy="114300"/>
                  <wp:effectExtent l="0" t="0" r="9525" b="0"/>
                  <wp:docPr id="30" name="Picture 30" descr="L-ICON-literacy 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CON-literacy 300dpi"/>
                          <pic:cNvPicPr preferRelativeResize="0">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rsidRPr="003E4533">
              <w:rPr>
                <w:rFonts w:ascii="Arial Narrow" w:hAnsi="Arial Narrow"/>
                <w:sz w:val="16"/>
                <w:szCs w:val="24"/>
              </w:rPr>
              <w:t>Literacy</w:t>
            </w:r>
          </w:p>
          <w:p w:rsidR="00847697" w:rsidRPr="003E4533" w:rsidRDefault="00847697" w:rsidP="006361CD">
            <w:pPr>
              <w:jc w:val="center"/>
              <w:rPr>
                <w:rFonts w:ascii="Arial Narrow" w:hAnsi="Arial Narrow" w:cs="Arial"/>
                <w:b/>
                <w:sz w:val="16"/>
                <w:szCs w:val="28"/>
              </w:rPr>
            </w:pPr>
          </w:p>
        </w:tc>
        <w:tc>
          <w:tcPr>
            <w:tcW w:w="1422" w:type="dxa"/>
            <w:gridSpan w:val="4"/>
          </w:tcPr>
          <w:p w:rsidR="00847697" w:rsidRPr="003E4533" w:rsidRDefault="00847697" w:rsidP="006361CD">
            <w:pPr>
              <w:pStyle w:val="tabletext-AH"/>
              <w:tabs>
                <w:tab w:val="num" w:pos="720"/>
                <w:tab w:val="num" w:pos="1080"/>
              </w:tabs>
              <w:jc w:val="center"/>
              <w:rPr>
                <w:sz w:val="16"/>
                <w:szCs w:val="24"/>
              </w:rPr>
            </w:pPr>
            <w:r w:rsidRPr="003E4533">
              <w:rPr>
                <w:noProof/>
                <w:sz w:val="16"/>
                <w:szCs w:val="24"/>
                <w:lang w:val="en-AU" w:eastAsia="en-AU"/>
              </w:rPr>
              <w:drawing>
                <wp:inline distT="0" distB="0" distL="0" distR="0" wp14:anchorId="1526CA40" wp14:editId="0C29B831">
                  <wp:extent cx="85725" cy="114300"/>
                  <wp:effectExtent l="0" t="0" r="9525" b="0"/>
                  <wp:docPr id="31" name="Picture 31" descr="N-ICON-numerac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ICON-numeracy-300dpi"/>
                          <pic:cNvPicPr preferRelativeResize="0">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r w:rsidRPr="003E4533">
              <w:rPr>
                <w:rFonts w:ascii="Arial Narrow" w:hAnsi="Arial Narrow"/>
                <w:sz w:val="16"/>
                <w:szCs w:val="24"/>
              </w:rPr>
              <w:t>Numeracy*</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378BF975" wp14:editId="0FEDC630">
                  <wp:extent cx="104775" cy="104775"/>
                  <wp:effectExtent l="0" t="0" r="9525" b="9525"/>
                  <wp:docPr id="32" name="Picture 32" descr="PSC-ICON-personal social cap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SC-ICON-personal social capability-300dpi"/>
                          <pic:cNvPicPr preferRelativeResize="0">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szCs w:val="24"/>
              </w:rPr>
              <w:t>Personal and social capability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2FD8DA42" wp14:editId="2D39E002">
                  <wp:extent cx="104775" cy="104775"/>
                  <wp:effectExtent l="0" t="0" r="9525" b="9525"/>
                  <wp:docPr id="33" name="Picture 33" descr="WE-work and enterprise-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E-work and enterprise-300dpi"/>
                          <pic:cNvPicPr preferRelativeResize="0">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rPr>
              <w:t>Work and enterprise</w:t>
            </w:r>
          </w:p>
        </w:tc>
      </w:tr>
      <w:tr w:rsidR="00847697" w:rsidTr="00532326">
        <w:trPr>
          <w:cantSplit/>
          <w:trHeight w:val="753"/>
        </w:trPr>
        <w:tc>
          <w:tcPr>
            <w:tcW w:w="15677" w:type="dxa"/>
            <w:gridSpan w:val="31"/>
          </w:tcPr>
          <w:p w:rsidR="00847697" w:rsidRPr="00054D37" w:rsidRDefault="00847697" w:rsidP="00D23F2A">
            <w:pPr>
              <w:rPr>
                <w:rFonts w:ascii="Arial Narrow" w:hAnsi="Arial Narrow" w:cs="ArialMT"/>
                <w:lang w:val="en-AU" w:eastAsia="en-AU"/>
              </w:rPr>
            </w:pPr>
            <w:r>
              <w:rPr>
                <w:rFonts w:ascii="Arial Narrow" w:hAnsi="Arial Narrow"/>
                <w:b/>
                <w:i/>
                <w:color w:val="FF0000"/>
              </w:rPr>
              <w:t xml:space="preserve">What are we learning to do (WALT):                                                                                                           </w:t>
            </w:r>
          </w:p>
          <w:p w:rsidR="0063786B" w:rsidRDefault="0063786B" w:rsidP="0063786B">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Count forwards to 30 from a given number.</w:t>
            </w:r>
          </w:p>
          <w:p w:rsidR="00847697" w:rsidRDefault="0063786B" w:rsidP="0063786B">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Count backwards from a given number in the range 0 to 20.</w:t>
            </w:r>
          </w:p>
          <w:p w:rsidR="00945681" w:rsidRPr="00CF7301" w:rsidRDefault="00945681" w:rsidP="00945681">
            <w:pPr>
              <w:autoSpaceDE w:val="0"/>
              <w:autoSpaceDN w:val="0"/>
              <w:adjustRightInd w:val="0"/>
              <w:rPr>
                <w:rFonts w:ascii="Arial Narrow" w:hAnsi="Arial Narrow" w:cs="Arial"/>
                <w:b/>
              </w:rPr>
            </w:pPr>
            <w:r>
              <w:rPr>
                <w:rFonts w:ascii="ArialMT" w:eastAsiaTheme="minorHAnsi" w:hAnsi="ArialMT" w:cs="ArialMT"/>
                <w:color w:val="C10000"/>
                <w:sz w:val="18"/>
                <w:szCs w:val="18"/>
                <w:lang w:val="en-AU"/>
              </w:rPr>
              <w:t>Connect days of the week to familiar events and actions.</w:t>
            </w:r>
          </w:p>
        </w:tc>
      </w:tr>
      <w:tr w:rsidR="0063786B" w:rsidTr="00945681">
        <w:trPr>
          <w:cantSplit/>
          <w:trHeight w:val="559"/>
        </w:trPr>
        <w:tc>
          <w:tcPr>
            <w:tcW w:w="7371" w:type="dxa"/>
            <w:gridSpan w:val="14"/>
          </w:tcPr>
          <w:p w:rsidR="000070E2" w:rsidRDefault="000070E2" w:rsidP="00D23F2A">
            <w:pPr>
              <w:rPr>
                <w:rFonts w:ascii="Arial Narrow" w:hAnsi="Arial Narrow"/>
                <w:b/>
                <w:i/>
                <w:color w:val="FF0000"/>
              </w:rPr>
            </w:pPr>
            <w:r>
              <w:rPr>
                <w:rFonts w:ascii="Arial Narrow" w:hAnsi="Arial Narrow"/>
                <w:b/>
                <w:i/>
                <w:color w:val="FF0000"/>
              </w:rPr>
              <w:t>Adjustment:</w:t>
            </w:r>
          </w:p>
          <w:p w:rsidR="000070E2" w:rsidRDefault="000070E2" w:rsidP="00D23F2A">
            <w:pPr>
              <w:rPr>
                <w:rFonts w:ascii="Arial Narrow" w:hAnsi="Arial Narrow"/>
                <w:b/>
                <w:i/>
                <w:color w:val="FF0000"/>
              </w:rPr>
            </w:pPr>
          </w:p>
        </w:tc>
        <w:tc>
          <w:tcPr>
            <w:tcW w:w="8306" w:type="dxa"/>
            <w:gridSpan w:val="17"/>
          </w:tcPr>
          <w:p w:rsidR="000070E2" w:rsidRDefault="000070E2" w:rsidP="00532326">
            <w:pPr>
              <w:tabs>
                <w:tab w:val="left" w:pos="3315"/>
              </w:tabs>
              <w:rPr>
                <w:rFonts w:ascii="Arial Narrow" w:hAnsi="Arial Narrow"/>
                <w:b/>
              </w:rPr>
            </w:pPr>
            <w:r w:rsidRPr="00AC7B6B">
              <w:rPr>
                <w:rFonts w:ascii="Arial Narrow" w:hAnsi="Arial Narrow"/>
                <w:b/>
              </w:rPr>
              <w:t>Post Assessment Highlighted</w:t>
            </w:r>
            <w:r w:rsidR="00532326">
              <w:rPr>
                <w:rFonts w:ascii="Arial Narrow" w:hAnsi="Arial Narrow"/>
                <w:b/>
              </w:rPr>
              <w:tab/>
            </w:r>
          </w:p>
          <w:p w:rsidR="00532326" w:rsidRDefault="00532326" w:rsidP="00532326">
            <w:pPr>
              <w:tabs>
                <w:tab w:val="left" w:pos="3315"/>
              </w:tabs>
              <w:rPr>
                <w:rFonts w:ascii="Arial Narrow" w:hAnsi="Arial Narrow"/>
                <w:b/>
                <w:i/>
                <w:color w:val="FF0000"/>
              </w:rPr>
            </w:pPr>
          </w:p>
        </w:tc>
      </w:tr>
      <w:tr w:rsidR="0063786B" w:rsidTr="00847697">
        <w:trPr>
          <w:cantSplit/>
          <w:trHeight w:val="377"/>
        </w:trPr>
        <w:tc>
          <w:tcPr>
            <w:tcW w:w="11850" w:type="dxa"/>
            <w:gridSpan w:val="24"/>
            <w:tcBorders>
              <w:bottom w:val="single" w:sz="12" w:space="0" w:color="auto"/>
            </w:tcBorders>
          </w:tcPr>
          <w:p w:rsidR="000070E2" w:rsidRPr="003329E7" w:rsidRDefault="000070E2" w:rsidP="00D23F2A">
            <w:pPr>
              <w:jc w:val="center"/>
              <w:rPr>
                <w:rFonts w:ascii="Arial Narrow" w:hAnsi="Arial Narrow"/>
                <w:b/>
                <w:sz w:val="28"/>
                <w:szCs w:val="28"/>
              </w:rPr>
            </w:pPr>
            <w:r w:rsidRPr="000663BC">
              <w:rPr>
                <w:rFonts w:ascii="Arial Narrow" w:hAnsi="Arial Narrow"/>
                <w:b/>
                <w:sz w:val="28"/>
                <w:szCs w:val="28"/>
              </w:rPr>
              <w:t>TEACHING AND LEARNING ACTIVITIES</w:t>
            </w:r>
          </w:p>
        </w:tc>
        <w:tc>
          <w:tcPr>
            <w:tcW w:w="3827" w:type="dxa"/>
            <w:gridSpan w:val="7"/>
            <w:tcBorders>
              <w:bottom w:val="single" w:sz="12" w:space="0" w:color="auto"/>
            </w:tcBorders>
          </w:tcPr>
          <w:p w:rsidR="000070E2" w:rsidRPr="000663BC" w:rsidRDefault="000070E2" w:rsidP="000070E2">
            <w:pPr>
              <w:rPr>
                <w:rFonts w:ascii="Arial Narrow" w:hAnsi="Arial Narrow" w:cs="Arial"/>
                <w:b/>
                <w:sz w:val="28"/>
                <w:szCs w:val="28"/>
              </w:rPr>
            </w:pPr>
            <w:r w:rsidRPr="000663BC">
              <w:rPr>
                <w:rFonts w:ascii="Arial Narrow" w:hAnsi="Arial Narrow" w:cs="Arial"/>
                <w:b/>
                <w:sz w:val="28"/>
                <w:szCs w:val="28"/>
              </w:rPr>
              <w:t>REG</w:t>
            </w:r>
          </w:p>
        </w:tc>
      </w:tr>
      <w:tr w:rsidR="0063786B" w:rsidTr="00945681">
        <w:trPr>
          <w:cantSplit/>
          <w:trHeight w:val="307"/>
        </w:trPr>
        <w:tc>
          <w:tcPr>
            <w:tcW w:w="3685" w:type="dxa"/>
            <w:gridSpan w:val="7"/>
            <w:tcBorders>
              <w:top w:val="single" w:sz="12" w:space="0" w:color="auto"/>
              <w:left w:val="single" w:sz="12" w:space="0" w:color="auto"/>
              <w:bottom w:val="single" w:sz="12"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Monday</w:t>
            </w:r>
          </w:p>
        </w:tc>
        <w:tc>
          <w:tcPr>
            <w:tcW w:w="3686" w:type="dxa"/>
            <w:gridSpan w:val="7"/>
            <w:tcBorders>
              <w:top w:val="single" w:sz="12" w:space="0" w:color="auto"/>
              <w:left w:val="single" w:sz="12" w:space="0" w:color="auto"/>
              <w:bottom w:val="single" w:sz="12"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Tuesday</w:t>
            </w:r>
          </w:p>
        </w:tc>
        <w:tc>
          <w:tcPr>
            <w:tcW w:w="4082" w:type="dxa"/>
            <w:gridSpan w:val="9"/>
            <w:tcBorders>
              <w:top w:val="single" w:sz="12" w:space="0" w:color="auto"/>
              <w:left w:val="single" w:sz="12" w:space="0" w:color="auto"/>
              <w:bottom w:val="single" w:sz="4"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Wednesday</w:t>
            </w:r>
          </w:p>
        </w:tc>
        <w:tc>
          <w:tcPr>
            <w:tcW w:w="4224" w:type="dxa"/>
            <w:gridSpan w:val="8"/>
            <w:tcBorders>
              <w:top w:val="single" w:sz="12" w:space="0" w:color="auto"/>
              <w:left w:val="single" w:sz="12" w:space="0" w:color="auto"/>
              <w:bottom w:val="single" w:sz="4"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Pr>
                <w:rFonts w:ascii="Arial Narrow" w:hAnsi="Arial Narrow" w:cs="Arial-BoldMT"/>
                <w:b/>
                <w:bCs/>
                <w:sz w:val="28"/>
                <w:lang w:val="en-AU" w:eastAsia="en-AU"/>
              </w:rPr>
              <w:t>Thursday</w:t>
            </w:r>
          </w:p>
        </w:tc>
      </w:tr>
      <w:tr w:rsidR="0063786B" w:rsidTr="00945681">
        <w:trPr>
          <w:cantSplit/>
          <w:trHeight w:val="307"/>
        </w:trPr>
        <w:tc>
          <w:tcPr>
            <w:tcW w:w="3685" w:type="dxa"/>
            <w:gridSpan w:val="7"/>
            <w:tcBorders>
              <w:top w:val="single" w:sz="12" w:space="0" w:color="auto"/>
              <w:left w:val="single" w:sz="12" w:space="0" w:color="auto"/>
              <w:bottom w:val="single" w:sz="12" w:space="0" w:color="auto"/>
              <w:right w:val="single" w:sz="12" w:space="0" w:color="auto"/>
            </w:tcBorders>
          </w:tcPr>
          <w:p w:rsidR="003E4533"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Default="00945681" w:rsidP="00D40901">
            <w:pPr>
              <w:rPr>
                <w:rFonts w:ascii="Arial Narrow" w:hAnsi="Arial Narrow"/>
                <w:b/>
                <w:i/>
                <w:color w:val="FF0000"/>
              </w:rPr>
            </w:pPr>
            <w:r w:rsidRPr="00945681">
              <w:rPr>
                <w:rFonts w:ascii="Arial Narrow" w:hAnsi="Arial Narrow"/>
                <w:b/>
                <w:i/>
                <w:color w:val="000000" w:themeColor="text1"/>
              </w:rPr>
              <w:t>To count forwards and backwards to 30.</w:t>
            </w:r>
          </w:p>
        </w:tc>
        <w:tc>
          <w:tcPr>
            <w:tcW w:w="3686" w:type="dxa"/>
            <w:gridSpan w:val="7"/>
            <w:tcBorders>
              <w:top w:val="single" w:sz="12" w:space="0" w:color="auto"/>
              <w:left w:val="single" w:sz="12" w:space="0" w:color="auto"/>
              <w:bottom w:val="single" w:sz="12" w:space="0" w:color="auto"/>
              <w:right w:val="single" w:sz="12" w:space="0" w:color="auto"/>
            </w:tcBorders>
          </w:tcPr>
          <w:p w:rsidR="003E4533" w:rsidRPr="00054D37" w:rsidRDefault="003E4533" w:rsidP="006361CD">
            <w:pPr>
              <w:rPr>
                <w:rFonts w:ascii="Arial Narrow" w:hAnsi="Arial Narrow" w:cs="ArialMT"/>
                <w:lang w:val="en-AU" w:eastAsia="en-AU"/>
              </w:rPr>
            </w:pPr>
            <w:r>
              <w:rPr>
                <w:rFonts w:ascii="Arial Narrow" w:hAnsi="Arial Narrow"/>
                <w:b/>
                <w:i/>
                <w:color w:val="FF0000"/>
              </w:rPr>
              <w:t xml:space="preserve">What I’m Looking For (WILF):                                                                                                             </w:t>
            </w:r>
          </w:p>
          <w:p w:rsidR="003E4533" w:rsidRDefault="00945681" w:rsidP="006361CD">
            <w:pPr>
              <w:rPr>
                <w:rFonts w:ascii="Arial Narrow" w:hAnsi="Arial Narrow"/>
                <w:b/>
                <w:i/>
                <w:color w:val="FF0000"/>
              </w:rPr>
            </w:pPr>
            <w:r w:rsidRPr="00945681">
              <w:rPr>
                <w:rFonts w:ascii="Arial Narrow" w:hAnsi="Arial Narrow"/>
                <w:b/>
                <w:i/>
                <w:color w:val="000000" w:themeColor="text1"/>
              </w:rPr>
              <w:t>To count forwards and backwards to 30.</w:t>
            </w:r>
          </w:p>
        </w:tc>
        <w:tc>
          <w:tcPr>
            <w:tcW w:w="4082" w:type="dxa"/>
            <w:gridSpan w:val="9"/>
            <w:tcBorders>
              <w:top w:val="single" w:sz="12" w:space="0" w:color="auto"/>
              <w:left w:val="single" w:sz="12" w:space="0" w:color="auto"/>
              <w:bottom w:val="single" w:sz="4" w:space="0" w:color="auto"/>
              <w:right w:val="single" w:sz="12" w:space="0" w:color="auto"/>
            </w:tcBorders>
          </w:tcPr>
          <w:p w:rsidR="00D40901"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Pr="00054D37" w:rsidRDefault="00945681" w:rsidP="006361CD">
            <w:pPr>
              <w:rPr>
                <w:rFonts w:ascii="Arial Narrow" w:hAnsi="Arial Narrow" w:cs="ArialMT"/>
                <w:lang w:val="en-AU" w:eastAsia="en-AU"/>
              </w:rPr>
            </w:pPr>
            <w:r w:rsidRPr="00945681">
              <w:rPr>
                <w:rFonts w:ascii="Arial Narrow" w:hAnsi="Arial Narrow"/>
                <w:b/>
                <w:i/>
                <w:color w:val="000000" w:themeColor="text1"/>
              </w:rPr>
              <w:t>To count forwards and backwards to 30.</w:t>
            </w:r>
          </w:p>
        </w:tc>
        <w:tc>
          <w:tcPr>
            <w:tcW w:w="4224" w:type="dxa"/>
            <w:gridSpan w:val="8"/>
            <w:tcBorders>
              <w:top w:val="single" w:sz="12" w:space="0" w:color="auto"/>
              <w:left w:val="single" w:sz="12" w:space="0" w:color="auto"/>
              <w:bottom w:val="single" w:sz="4" w:space="0" w:color="auto"/>
              <w:right w:val="single" w:sz="12" w:space="0" w:color="auto"/>
            </w:tcBorders>
          </w:tcPr>
          <w:p w:rsidR="00D40901"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Default="00945681" w:rsidP="00945681">
            <w:pPr>
              <w:rPr>
                <w:rFonts w:ascii="Arial Narrow" w:hAnsi="Arial Narrow"/>
                <w:b/>
                <w:i/>
                <w:color w:val="FF0000"/>
              </w:rPr>
            </w:pPr>
            <w:r w:rsidRPr="00945681">
              <w:rPr>
                <w:rFonts w:ascii="Arial Narrow" w:hAnsi="Arial Narrow"/>
                <w:b/>
                <w:i/>
                <w:sz w:val="22"/>
              </w:rPr>
              <w:t xml:space="preserve">To learn the days of the week and find out events </w:t>
            </w:r>
            <w:proofErr w:type="gramStart"/>
            <w:r w:rsidRPr="00945681">
              <w:rPr>
                <w:rFonts w:ascii="Arial Narrow" w:hAnsi="Arial Narrow"/>
                <w:b/>
                <w:i/>
                <w:sz w:val="22"/>
              </w:rPr>
              <w:t>that happen</w:t>
            </w:r>
            <w:proofErr w:type="gramEnd"/>
            <w:r w:rsidRPr="00945681">
              <w:rPr>
                <w:rFonts w:ascii="Arial Narrow" w:hAnsi="Arial Narrow"/>
                <w:b/>
                <w:i/>
                <w:sz w:val="22"/>
              </w:rPr>
              <w:t xml:space="preserve"> each day.</w:t>
            </w:r>
            <w:r w:rsidR="003E4533" w:rsidRPr="00945681">
              <w:rPr>
                <w:rFonts w:ascii="Arial Narrow" w:hAnsi="Arial Narrow"/>
                <w:b/>
                <w:i/>
                <w:sz w:val="22"/>
              </w:rPr>
              <w:t xml:space="preserve"> </w:t>
            </w:r>
          </w:p>
        </w:tc>
      </w:tr>
      <w:tr w:rsidR="0063786B" w:rsidTr="00945681">
        <w:trPr>
          <w:cantSplit/>
          <w:trHeight w:val="681"/>
        </w:trPr>
        <w:tc>
          <w:tcPr>
            <w:tcW w:w="3685" w:type="dxa"/>
            <w:gridSpan w:val="7"/>
            <w:tcBorders>
              <w:top w:val="single" w:sz="12" w:space="0" w:color="auto"/>
              <w:left w:val="single" w:sz="12" w:space="0" w:color="auto"/>
              <w:bottom w:val="single" w:sz="12" w:space="0" w:color="auto"/>
              <w:right w:val="single" w:sz="12" w:space="0" w:color="auto"/>
            </w:tcBorders>
          </w:tcPr>
          <w:p w:rsidR="003E4533" w:rsidRPr="00532326" w:rsidRDefault="003E4533" w:rsidP="00D23F2A">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3E4533" w:rsidRPr="00532326" w:rsidRDefault="0063786B" w:rsidP="00D23F2A">
            <w:pPr>
              <w:rPr>
                <w:rFonts w:ascii="Arial Narrow" w:hAnsi="Arial Narrow" w:cs="Arial-BoldMT"/>
                <w:b/>
                <w:bCs/>
                <w:sz w:val="28"/>
                <w:lang w:val="en-AU" w:eastAsia="en-AU"/>
              </w:rPr>
            </w:pPr>
            <w:r w:rsidRPr="0063786B">
              <w:rPr>
                <w:rFonts w:ascii="Arial Narrow" w:hAnsi="Arial Narrow" w:cs="Arial-BoldMT"/>
                <w:b/>
                <w:bCs/>
                <w:sz w:val="22"/>
                <w:lang w:val="en-AU" w:eastAsia="en-AU"/>
              </w:rPr>
              <w:t>Active count</w:t>
            </w:r>
          </w:p>
        </w:tc>
        <w:tc>
          <w:tcPr>
            <w:tcW w:w="3686" w:type="dxa"/>
            <w:gridSpan w:val="7"/>
            <w:tcBorders>
              <w:top w:val="single" w:sz="12" w:space="0" w:color="auto"/>
              <w:left w:val="single" w:sz="12" w:space="0" w:color="auto"/>
              <w:bottom w:val="single" w:sz="12" w:space="0" w:color="auto"/>
              <w:right w:val="single" w:sz="12" w:space="0" w:color="auto"/>
            </w:tcBorders>
          </w:tcPr>
          <w:p w:rsidR="003E4533" w:rsidRDefault="003E4533">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3E4533" w:rsidRPr="0063786B" w:rsidRDefault="0063786B">
            <w:pPr>
              <w:rPr>
                <w:rFonts w:ascii="Arial Narrow" w:hAnsi="Arial Narrow"/>
                <w:b/>
                <w:sz w:val="28"/>
              </w:rPr>
            </w:pPr>
            <w:r w:rsidRPr="0063786B">
              <w:rPr>
                <w:rFonts w:ascii="Arial Narrow" w:hAnsi="Arial Narrow"/>
                <w:b/>
                <w:sz w:val="22"/>
              </w:rPr>
              <w:t>Bubbles</w:t>
            </w:r>
            <w:r w:rsidRPr="0063786B">
              <w:rPr>
                <w:rFonts w:ascii="Arial Narrow" w:hAnsi="Arial Narrow"/>
                <w:b/>
                <w:sz w:val="28"/>
              </w:rPr>
              <w:t xml:space="preserve"> </w:t>
            </w:r>
          </w:p>
        </w:tc>
        <w:tc>
          <w:tcPr>
            <w:tcW w:w="4082" w:type="dxa"/>
            <w:gridSpan w:val="9"/>
            <w:tcBorders>
              <w:top w:val="single" w:sz="12" w:space="0" w:color="auto"/>
              <w:left w:val="single" w:sz="12" w:space="0" w:color="auto"/>
              <w:bottom w:val="single" w:sz="4" w:space="0" w:color="auto"/>
              <w:right w:val="single" w:sz="12" w:space="0" w:color="auto"/>
            </w:tcBorders>
          </w:tcPr>
          <w:p w:rsidR="003E4533" w:rsidRDefault="003E4533">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63786B" w:rsidRPr="0063786B" w:rsidRDefault="0063786B" w:rsidP="0063786B">
            <w:pPr>
              <w:rPr>
                <w:rFonts w:ascii="Arial Narrow" w:hAnsi="Arial Narrow"/>
                <w:b/>
                <w:sz w:val="22"/>
              </w:rPr>
            </w:pPr>
            <w:r w:rsidRPr="0063786B">
              <w:rPr>
                <w:rFonts w:ascii="Arial Narrow" w:hAnsi="Arial Narrow"/>
                <w:b/>
                <w:sz w:val="22"/>
              </w:rPr>
              <w:t xml:space="preserve">Beach Ball </w:t>
            </w:r>
            <w:proofErr w:type="spellStart"/>
            <w:r w:rsidRPr="0063786B">
              <w:rPr>
                <w:rFonts w:ascii="Arial Narrow" w:hAnsi="Arial Narrow"/>
                <w:b/>
                <w:sz w:val="22"/>
              </w:rPr>
              <w:t>Maths</w:t>
            </w:r>
            <w:proofErr w:type="spellEnd"/>
            <w:r w:rsidRPr="0063786B">
              <w:rPr>
                <w:rFonts w:ascii="Arial Narrow" w:hAnsi="Arial Narrow"/>
                <w:b/>
                <w:sz w:val="22"/>
              </w:rPr>
              <w:t xml:space="preserve"> 2</w:t>
            </w:r>
          </w:p>
        </w:tc>
        <w:tc>
          <w:tcPr>
            <w:tcW w:w="4224" w:type="dxa"/>
            <w:gridSpan w:val="8"/>
            <w:tcBorders>
              <w:top w:val="single" w:sz="12" w:space="0" w:color="auto"/>
              <w:left w:val="single" w:sz="12" w:space="0" w:color="auto"/>
              <w:bottom w:val="single" w:sz="4" w:space="0" w:color="auto"/>
              <w:right w:val="single" w:sz="12" w:space="0" w:color="auto"/>
            </w:tcBorders>
          </w:tcPr>
          <w:p w:rsidR="003E4533" w:rsidRDefault="003E4533" w:rsidP="00BD028B">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945681" w:rsidRPr="00532326" w:rsidRDefault="00945681" w:rsidP="00BD028B">
            <w:pPr>
              <w:rPr>
                <w:sz w:val="28"/>
              </w:rPr>
            </w:pPr>
          </w:p>
        </w:tc>
      </w:tr>
      <w:tr w:rsidR="0063786B" w:rsidTr="00945681">
        <w:trPr>
          <w:cantSplit/>
          <w:trHeight w:val="392"/>
        </w:trPr>
        <w:tc>
          <w:tcPr>
            <w:tcW w:w="3685"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Introduction</w:t>
            </w:r>
          </w:p>
          <w:p w:rsidR="0063786B" w:rsidRPr="00081CEB" w:rsidRDefault="0063786B" w:rsidP="0063786B">
            <w:pPr>
              <w:autoSpaceDE w:val="0"/>
              <w:autoSpaceDN w:val="0"/>
              <w:adjustRightInd w:val="0"/>
              <w:rPr>
                <w:rFonts w:ascii="Comic Sans MS" w:hAnsi="Comic Sans MS" w:cs="Palatino-Roman"/>
                <w:b/>
                <w:sz w:val="18"/>
                <w:szCs w:val="18"/>
              </w:rPr>
            </w:pPr>
            <w:r w:rsidRPr="00081CEB">
              <w:rPr>
                <w:rFonts w:ascii="Comic Sans MS" w:hAnsi="Comic Sans MS" w:cs="Palatino-Roman"/>
                <w:b/>
                <w:sz w:val="18"/>
                <w:szCs w:val="18"/>
              </w:rPr>
              <w:t>Collecting Numbers:</w:t>
            </w:r>
          </w:p>
          <w:p w:rsidR="005E2CB0" w:rsidRDefault="0063786B" w:rsidP="0063786B">
            <w:pPr>
              <w:autoSpaceDE w:val="0"/>
              <w:autoSpaceDN w:val="0"/>
              <w:adjustRightInd w:val="0"/>
              <w:rPr>
                <w:rFonts w:ascii="Arial Narrow" w:hAnsi="Arial Narrow" w:cs="Arial"/>
                <w:b/>
                <w:sz w:val="28"/>
                <w:szCs w:val="28"/>
              </w:rPr>
            </w:pPr>
            <w:r w:rsidRPr="00081CEB">
              <w:rPr>
                <w:rFonts w:ascii="Comic Sans MS" w:hAnsi="Comic Sans MS" w:cs="Palatino-Roman"/>
                <w:sz w:val="18"/>
                <w:szCs w:val="18"/>
              </w:rPr>
              <w:t xml:space="preserve">Students collect numbers that relate to themselves </w:t>
            </w:r>
            <w:proofErr w:type="spellStart"/>
            <w:r w:rsidRPr="00081CEB">
              <w:rPr>
                <w:rFonts w:ascii="Comic Sans MS" w:hAnsi="Comic Sans MS" w:cs="Palatino-Roman"/>
                <w:sz w:val="18"/>
                <w:szCs w:val="18"/>
              </w:rPr>
              <w:t>eg</w:t>
            </w:r>
            <w:proofErr w:type="spellEnd"/>
            <w:r w:rsidRPr="00081CEB">
              <w:rPr>
                <w:rFonts w:ascii="Comic Sans MS" w:hAnsi="Comic Sans MS" w:cs="Palatino-Roman"/>
                <w:sz w:val="18"/>
                <w:szCs w:val="18"/>
              </w:rPr>
              <w:t xml:space="preserve"> phone numbers </w:t>
            </w:r>
            <w:proofErr w:type="spellStart"/>
            <w:r w:rsidRPr="00081CEB">
              <w:rPr>
                <w:rFonts w:ascii="Comic Sans MS" w:hAnsi="Comic Sans MS" w:cs="Palatino-Roman"/>
                <w:sz w:val="18"/>
                <w:szCs w:val="18"/>
              </w:rPr>
              <w:t>etc</w:t>
            </w:r>
            <w:proofErr w:type="spellEnd"/>
            <w:r w:rsidRPr="00081CEB">
              <w:rPr>
                <w:rFonts w:ascii="Comic Sans MS" w:hAnsi="Comic Sans MS" w:cs="Palatino-Roman"/>
                <w:sz w:val="18"/>
                <w:szCs w:val="18"/>
              </w:rPr>
              <w:t xml:space="preserve"> and find examples of where they see numbers in the environment. Make a class display showing examples of numbers brought in by students. Discuss what numbers are and what they represent.</w:t>
            </w:r>
          </w:p>
        </w:tc>
        <w:tc>
          <w:tcPr>
            <w:tcW w:w="3686" w:type="dxa"/>
            <w:gridSpan w:val="7"/>
            <w:tcBorders>
              <w:top w:val="single" w:sz="12" w:space="0" w:color="auto"/>
              <w:bottom w:val="single" w:sz="12" w:space="0" w:color="auto"/>
            </w:tcBorders>
          </w:tcPr>
          <w:p w:rsidR="00D40901" w:rsidRDefault="003E4533" w:rsidP="00D40901">
            <w:pPr>
              <w:pStyle w:val="BodyText2"/>
            </w:pPr>
            <w:r>
              <w:rPr>
                <w:rFonts w:ascii="Arial Narrow" w:hAnsi="Arial Narrow"/>
                <w:b/>
                <w:sz w:val="28"/>
                <w:szCs w:val="28"/>
              </w:rPr>
              <w:t>Introduction</w:t>
            </w:r>
            <w:r w:rsidR="00D40901">
              <w:t xml:space="preserve"> </w:t>
            </w:r>
          </w:p>
          <w:p w:rsidR="0063786B" w:rsidRPr="00081CEB" w:rsidRDefault="0063786B" w:rsidP="0063786B">
            <w:pPr>
              <w:autoSpaceDE w:val="0"/>
              <w:autoSpaceDN w:val="0"/>
              <w:adjustRightInd w:val="0"/>
              <w:rPr>
                <w:rFonts w:ascii="Comic Sans MS" w:hAnsi="Comic Sans MS" w:cs="Palatino-Roman"/>
                <w:b/>
                <w:sz w:val="18"/>
                <w:szCs w:val="18"/>
              </w:rPr>
            </w:pPr>
            <w:r w:rsidRPr="00081CEB">
              <w:rPr>
                <w:rFonts w:ascii="Comic Sans MS" w:hAnsi="Comic Sans MS" w:cs="Palatino-Roman"/>
                <w:b/>
                <w:sz w:val="18"/>
                <w:szCs w:val="18"/>
              </w:rPr>
              <w:t>Lilly Pads:</w:t>
            </w:r>
          </w:p>
          <w:p w:rsidR="003E4533" w:rsidRDefault="0063786B" w:rsidP="0063786B">
            <w:pPr>
              <w:autoSpaceDE w:val="0"/>
              <w:autoSpaceDN w:val="0"/>
              <w:adjustRightInd w:val="0"/>
              <w:rPr>
                <w:rFonts w:ascii="Arial Narrow" w:hAnsi="Arial Narrow"/>
                <w:b/>
                <w:sz w:val="28"/>
                <w:szCs w:val="28"/>
              </w:rPr>
            </w:pPr>
            <w:r w:rsidRPr="00081CEB">
              <w:rPr>
                <w:rFonts w:ascii="Comic Sans MS" w:hAnsi="Comic Sans MS" w:cs="Palatino-Roman"/>
                <w:sz w:val="18"/>
                <w:szCs w:val="18"/>
              </w:rPr>
              <w:t>Use numeral cards lined up in order to create lily pads. The students act as frogs and jump forwards and backwards as the teacher or a child calls out the progression. Could also jump on specific numbers, sequences of numbers, or the number just after or just before a given number as the teacher calls each number.</w:t>
            </w:r>
          </w:p>
        </w:tc>
        <w:tc>
          <w:tcPr>
            <w:tcW w:w="4082"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Introduction</w:t>
            </w:r>
          </w:p>
          <w:p w:rsidR="0063786B" w:rsidRPr="00081CEB" w:rsidRDefault="0063786B" w:rsidP="0063786B">
            <w:pPr>
              <w:autoSpaceDE w:val="0"/>
              <w:autoSpaceDN w:val="0"/>
              <w:adjustRightInd w:val="0"/>
              <w:rPr>
                <w:rFonts w:ascii="Comic Sans MS" w:hAnsi="Comic Sans MS" w:cs="Weidemann-Bold"/>
                <w:b/>
                <w:bCs/>
                <w:sz w:val="18"/>
                <w:szCs w:val="18"/>
              </w:rPr>
            </w:pPr>
            <w:r w:rsidRPr="00081CEB">
              <w:rPr>
                <w:rFonts w:ascii="Comic Sans MS" w:hAnsi="Comic Sans MS" w:cs="Weidemann-Bold"/>
                <w:b/>
                <w:bCs/>
                <w:sz w:val="18"/>
                <w:szCs w:val="18"/>
              </w:rPr>
              <w:t>Peg Cards:</w:t>
            </w:r>
          </w:p>
          <w:p w:rsidR="00D40901" w:rsidRDefault="0063786B" w:rsidP="0063786B">
            <w:pPr>
              <w:autoSpaceDE w:val="0"/>
              <w:autoSpaceDN w:val="0"/>
              <w:adjustRightInd w:val="0"/>
              <w:rPr>
                <w:rFonts w:ascii="Arial Narrow" w:hAnsi="Arial Narrow" w:cs="Arial"/>
                <w:b/>
                <w:sz w:val="28"/>
                <w:szCs w:val="28"/>
              </w:rPr>
            </w:pPr>
            <w:r w:rsidRPr="00081CEB">
              <w:rPr>
                <w:rFonts w:ascii="Comic Sans MS" w:hAnsi="Comic Sans MS" w:cs="Weidemann-Book"/>
                <w:sz w:val="18"/>
                <w:szCs w:val="18"/>
              </w:rPr>
              <w:t>Students are given a set of large numeral cards (</w:t>
            </w:r>
            <w:proofErr w:type="spellStart"/>
            <w:r w:rsidRPr="00081CEB">
              <w:rPr>
                <w:rFonts w:ascii="Comic Sans MS" w:hAnsi="Comic Sans MS" w:cs="Weidemann-Book"/>
                <w:sz w:val="18"/>
                <w:szCs w:val="18"/>
              </w:rPr>
              <w:t>eg</w:t>
            </w:r>
            <w:proofErr w:type="spellEnd"/>
            <w:r w:rsidRPr="00081CEB">
              <w:rPr>
                <w:rFonts w:ascii="Comic Sans MS" w:hAnsi="Comic Sans MS" w:cs="Weidemann-Book"/>
                <w:sz w:val="18"/>
                <w:szCs w:val="18"/>
              </w:rPr>
              <w:t xml:space="preserve"> 0 to 10). The cards are not in order. Students take turns to read the numeral on each card and attach the corresponding number of pegs. The cards are then ordered from 0 to 10 across the floor. Discuss the order and how the numbers are increasing by one each time. Discuss which numbers have more and which have less and where they fall in the order/sequence.</w:t>
            </w:r>
          </w:p>
        </w:tc>
        <w:tc>
          <w:tcPr>
            <w:tcW w:w="4224"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Pr>
                <w:rFonts w:ascii="Arial Narrow" w:hAnsi="Arial Narrow" w:cs="Arial"/>
                <w:b/>
                <w:sz w:val="28"/>
                <w:szCs w:val="28"/>
              </w:rPr>
              <w:t>Introduction</w:t>
            </w:r>
          </w:p>
          <w:p w:rsidR="00945681" w:rsidRPr="00941AC3" w:rsidRDefault="00945681" w:rsidP="00945681">
            <w:pPr>
              <w:rPr>
                <w:rFonts w:ascii="Comic Sans MS" w:hAnsi="Comic Sans MS"/>
                <w:b/>
                <w:sz w:val="18"/>
                <w:szCs w:val="18"/>
              </w:rPr>
            </w:pPr>
            <w:r w:rsidRPr="00941AC3">
              <w:rPr>
                <w:rFonts w:ascii="Comic Sans MS" w:hAnsi="Comic Sans MS"/>
                <w:b/>
                <w:sz w:val="18"/>
                <w:szCs w:val="18"/>
              </w:rPr>
              <w:t>Daily Talk</w:t>
            </w:r>
          </w:p>
          <w:p w:rsidR="00945681" w:rsidRPr="00941AC3" w:rsidRDefault="00945681" w:rsidP="00945681">
            <w:pPr>
              <w:rPr>
                <w:rFonts w:ascii="Comic Sans MS" w:hAnsi="Comic Sans MS"/>
                <w:sz w:val="18"/>
                <w:szCs w:val="18"/>
              </w:rPr>
            </w:pPr>
            <w:r w:rsidRPr="00941AC3">
              <w:rPr>
                <w:rFonts w:ascii="Comic Sans MS" w:hAnsi="Comic Sans MS"/>
                <w:sz w:val="18"/>
                <w:szCs w:val="18"/>
              </w:rPr>
              <w:t xml:space="preserve">Every day talk about what day it is and what day it will be/was tomorrow/yesterday. Discuss what is regularly done on this day. </w:t>
            </w:r>
          </w:p>
          <w:p w:rsidR="00945681" w:rsidRPr="00941AC3" w:rsidRDefault="00945681" w:rsidP="00945681">
            <w:pPr>
              <w:rPr>
                <w:rFonts w:ascii="Comic Sans MS" w:hAnsi="Comic Sans MS"/>
                <w:sz w:val="18"/>
                <w:szCs w:val="18"/>
              </w:rPr>
            </w:pPr>
            <w:proofErr w:type="spellStart"/>
            <w:r w:rsidRPr="00941AC3">
              <w:rPr>
                <w:rFonts w:ascii="Comic Sans MS" w:hAnsi="Comic Sans MS"/>
                <w:sz w:val="18"/>
                <w:szCs w:val="18"/>
              </w:rPr>
              <w:t>Eg</w:t>
            </w:r>
            <w:proofErr w:type="spellEnd"/>
            <w:r w:rsidRPr="00941AC3">
              <w:rPr>
                <w:rFonts w:ascii="Comic Sans MS" w:hAnsi="Comic Sans MS"/>
                <w:sz w:val="18"/>
                <w:szCs w:val="18"/>
              </w:rPr>
              <w:t xml:space="preserve"> Friday is sports day</w:t>
            </w:r>
          </w:p>
          <w:p w:rsidR="00945681" w:rsidRPr="00941AC3" w:rsidRDefault="00945681" w:rsidP="00945681">
            <w:pPr>
              <w:rPr>
                <w:rFonts w:ascii="Comic Sans MS" w:hAnsi="Comic Sans MS"/>
                <w:sz w:val="18"/>
                <w:szCs w:val="18"/>
              </w:rPr>
            </w:pPr>
            <w:r w:rsidRPr="00941AC3">
              <w:rPr>
                <w:rFonts w:ascii="Comic Sans MS" w:hAnsi="Comic Sans MS"/>
                <w:sz w:val="18"/>
                <w:szCs w:val="18"/>
              </w:rPr>
              <w:t>Thursday is Library day</w:t>
            </w:r>
          </w:p>
          <w:p w:rsidR="00D40901" w:rsidRDefault="00945681" w:rsidP="00945681">
            <w:pPr>
              <w:rPr>
                <w:rFonts w:ascii="Arial Narrow" w:hAnsi="Arial Narrow" w:cs="Arial"/>
                <w:b/>
                <w:sz w:val="28"/>
                <w:szCs w:val="28"/>
              </w:rPr>
            </w:pPr>
            <w:r w:rsidRPr="00941AC3">
              <w:rPr>
                <w:rFonts w:ascii="Comic Sans MS" w:hAnsi="Comic Sans MS"/>
                <w:sz w:val="18"/>
                <w:szCs w:val="18"/>
              </w:rPr>
              <w:t>List the day and draw the activity next to it.</w:t>
            </w:r>
          </w:p>
        </w:tc>
      </w:tr>
      <w:tr w:rsidR="0063786B" w:rsidTr="00945681">
        <w:trPr>
          <w:cantSplit/>
          <w:trHeight w:val="599"/>
        </w:trPr>
        <w:tc>
          <w:tcPr>
            <w:tcW w:w="3685" w:type="dxa"/>
            <w:gridSpan w:val="7"/>
            <w:tcBorders>
              <w:top w:val="single" w:sz="12" w:space="0" w:color="auto"/>
              <w:bottom w:val="single" w:sz="12" w:space="0" w:color="auto"/>
            </w:tcBorders>
          </w:tcPr>
          <w:p w:rsidR="003E4533" w:rsidRDefault="003E4533" w:rsidP="0063786B">
            <w:pPr>
              <w:rPr>
                <w:rFonts w:ascii="Arial Narrow" w:hAnsi="Arial Narrow" w:cs="Arial"/>
                <w:b/>
                <w:sz w:val="28"/>
                <w:szCs w:val="28"/>
              </w:rPr>
            </w:pPr>
            <w:r>
              <w:rPr>
                <w:rFonts w:ascii="Arial Narrow" w:hAnsi="Arial Narrow" w:cs="Arial"/>
                <w:b/>
                <w:sz w:val="28"/>
                <w:szCs w:val="28"/>
              </w:rPr>
              <w:lastRenderedPageBreak/>
              <w:t>Body</w:t>
            </w:r>
          </w:p>
          <w:p w:rsidR="0063786B" w:rsidRPr="0063786B" w:rsidRDefault="0063786B" w:rsidP="0063786B">
            <w:pPr>
              <w:pStyle w:val="NoSpacing"/>
              <w:rPr>
                <w:rFonts w:ascii="Arial Narrow" w:hAnsi="Arial Narrow"/>
                <w:b/>
                <w:sz w:val="20"/>
                <w:u w:val="single"/>
              </w:rPr>
            </w:pPr>
            <w:r w:rsidRPr="0063786B">
              <w:rPr>
                <w:rFonts w:ascii="Arial Narrow" w:hAnsi="Arial Narrow"/>
                <w:b/>
                <w:sz w:val="20"/>
                <w:u w:val="single"/>
              </w:rPr>
              <w:t>Counting Cups</w:t>
            </w:r>
          </w:p>
          <w:p w:rsidR="0063786B" w:rsidRPr="0063786B" w:rsidRDefault="0063786B" w:rsidP="0063786B">
            <w:pPr>
              <w:pStyle w:val="NoSpacing"/>
              <w:rPr>
                <w:rFonts w:ascii="Arial Narrow" w:hAnsi="Arial Narrow"/>
                <w:sz w:val="20"/>
              </w:rPr>
            </w:pPr>
            <w:r w:rsidRPr="0063786B">
              <w:rPr>
                <w:rFonts w:ascii="Arial Narrow" w:hAnsi="Arial Narrow"/>
                <w:sz w:val="20"/>
              </w:rPr>
              <w:t>What You Do:</w:t>
            </w:r>
          </w:p>
          <w:p w:rsidR="0063786B" w:rsidRPr="0063786B" w:rsidRDefault="0063786B" w:rsidP="0063786B">
            <w:pPr>
              <w:pStyle w:val="NoSpacing"/>
              <w:rPr>
                <w:rFonts w:ascii="Arial Narrow" w:hAnsi="Arial Narrow"/>
                <w:sz w:val="20"/>
              </w:rPr>
            </w:pPr>
            <w:r w:rsidRPr="0063786B">
              <w:rPr>
                <w:rFonts w:ascii="Arial Narrow" w:hAnsi="Arial Narrow"/>
                <w:sz w:val="20"/>
              </w:rPr>
              <w:t>- After you've decided on the counting objects, get 11 medium-sized paper cups. Write the numbers 0 through 10 on each cup. Then mix up the cups and give them to your child. Ask your child to place the cups in order from smallest to biggest.</w:t>
            </w:r>
          </w:p>
          <w:p w:rsidR="0063786B" w:rsidRPr="0063786B" w:rsidRDefault="0063786B" w:rsidP="0063786B">
            <w:pPr>
              <w:pStyle w:val="NoSpacing"/>
              <w:rPr>
                <w:rFonts w:ascii="Arial Narrow" w:hAnsi="Arial Narrow"/>
                <w:sz w:val="20"/>
              </w:rPr>
            </w:pPr>
            <w:r w:rsidRPr="0063786B">
              <w:rPr>
                <w:rFonts w:ascii="Arial Narrow" w:hAnsi="Arial Narrow"/>
                <w:sz w:val="20"/>
              </w:rPr>
              <w:t>- Give your child a collection of 55 objects. Tell her that the point of the game is to look at the number on each cup and put in the matching amount of objects. Be sure to remind your child to count out loud as she places each object in the cup. This helps to reinforce her counting skills and lets you assess her ability to count with one-to-one correspondence.</w:t>
            </w:r>
          </w:p>
          <w:p w:rsidR="0063786B" w:rsidRPr="0063786B" w:rsidRDefault="0063786B" w:rsidP="0063786B">
            <w:pPr>
              <w:pStyle w:val="NoSpacing"/>
              <w:rPr>
                <w:rFonts w:ascii="Arial Narrow" w:hAnsi="Arial Narrow"/>
                <w:sz w:val="20"/>
              </w:rPr>
            </w:pPr>
            <w:r w:rsidRPr="0063786B">
              <w:rPr>
                <w:rFonts w:ascii="Arial Narrow" w:hAnsi="Arial Narrow"/>
                <w:sz w:val="20"/>
              </w:rPr>
              <w:t>- When your child is finished, empty the cups one at a time and have her check that the number of objects matches the number on the cup.</w:t>
            </w:r>
          </w:p>
          <w:p w:rsidR="0063786B" w:rsidRPr="0063786B" w:rsidRDefault="0063786B" w:rsidP="0063786B">
            <w:pPr>
              <w:pStyle w:val="NoSpacing"/>
              <w:rPr>
                <w:rFonts w:ascii="Arial Narrow" w:hAnsi="Arial Narrow"/>
                <w:sz w:val="20"/>
              </w:rPr>
            </w:pPr>
            <w:r w:rsidRPr="0063786B">
              <w:rPr>
                <w:rFonts w:ascii="Arial Narrow" w:hAnsi="Arial Narrow"/>
                <w:sz w:val="20"/>
              </w:rPr>
              <w:t>- As your child develops accuracy and fluency working with 0 to 10, increase the numbers by increments of five, eventually working up to 30. It's not necessary to begin at 0 each time. Start in a place that's comfortable, and go as high as she can. As she gets better, pull the cups out in random order. See if she can do the game without the cups ascending. It makes things much trickier</w:t>
            </w:r>
          </w:p>
          <w:p w:rsidR="0063786B" w:rsidRPr="0063786B" w:rsidRDefault="0063786B" w:rsidP="0063786B">
            <w:pPr>
              <w:pStyle w:val="NoSpacing"/>
              <w:rPr>
                <w:rFonts w:ascii="Arial Narrow" w:hAnsi="Arial Narrow" w:cs="Arial"/>
                <w:b/>
                <w:sz w:val="16"/>
                <w:szCs w:val="28"/>
              </w:rPr>
            </w:pPr>
            <w:bookmarkStart w:id="0" w:name="_GoBack"/>
            <w:bookmarkEnd w:id="0"/>
          </w:p>
        </w:tc>
        <w:tc>
          <w:tcPr>
            <w:tcW w:w="3686"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Body</w:t>
            </w:r>
          </w:p>
          <w:p w:rsidR="0063786B" w:rsidRPr="0063786B" w:rsidRDefault="0063786B" w:rsidP="0063786B">
            <w:pPr>
              <w:pStyle w:val="NoSpacing"/>
              <w:rPr>
                <w:rFonts w:ascii="Arial Narrow" w:hAnsi="Arial Narrow"/>
              </w:rPr>
            </w:pPr>
            <w:r w:rsidRPr="0063786B">
              <w:rPr>
                <w:rFonts w:ascii="Arial Narrow" w:hAnsi="Arial Narrow"/>
                <w:b/>
                <w:u w:val="single"/>
              </w:rPr>
              <w:t>Play Number Memory Match Up</w:t>
            </w:r>
            <w:r w:rsidRPr="0063786B">
              <w:rPr>
                <w:rFonts w:ascii="Arial Narrow" w:hAnsi="Arial Narrow"/>
              </w:rPr>
              <w:t>!</w:t>
            </w:r>
          </w:p>
          <w:p w:rsidR="0063786B" w:rsidRPr="0063786B" w:rsidRDefault="0063786B" w:rsidP="0063786B">
            <w:pPr>
              <w:pStyle w:val="NoSpacing"/>
              <w:rPr>
                <w:rFonts w:ascii="Arial Narrow" w:hAnsi="Arial Narrow"/>
                <w:sz w:val="20"/>
              </w:rPr>
            </w:pPr>
            <w:r w:rsidRPr="0063786B">
              <w:rPr>
                <w:rFonts w:ascii="Arial Narrow" w:hAnsi="Arial Narrow"/>
                <w:sz w:val="20"/>
              </w:rPr>
              <w:t>What You Do:</w:t>
            </w:r>
          </w:p>
          <w:p w:rsidR="0063786B" w:rsidRPr="0063786B" w:rsidRDefault="0063786B" w:rsidP="0063786B">
            <w:pPr>
              <w:pStyle w:val="NoSpacing"/>
              <w:rPr>
                <w:rFonts w:ascii="Arial Narrow" w:hAnsi="Arial Narrow"/>
                <w:sz w:val="20"/>
              </w:rPr>
            </w:pPr>
            <w:r w:rsidRPr="0063786B">
              <w:rPr>
                <w:rFonts w:ascii="Arial Narrow" w:hAnsi="Arial Narrow"/>
                <w:sz w:val="20"/>
              </w:rPr>
              <w:t>- You and your child can work together to make the game cards. First make the ten numeral cards. Using markers, write the numerals from 1 – 10 on each card.</w:t>
            </w:r>
          </w:p>
          <w:p w:rsidR="0063786B" w:rsidRPr="0063786B" w:rsidRDefault="0063786B" w:rsidP="0063786B">
            <w:pPr>
              <w:pStyle w:val="NoSpacing"/>
              <w:rPr>
                <w:rFonts w:ascii="Arial Narrow" w:hAnsi="Arial Narrow"/>
                <w:sz w:val="20"/>
              </w:rPr>
            </w:pPr>
            <w:r w:rsidRPr="0063786B">
              <w:rPr>
                <w:rFonts w:ascii="Arial Narrow" w:hAnsi="Arial Narrow"/>
                <w:sz w:val="20"/>
              </w:rPr>
              <w:t>- Next, have your child help make the ten quantity cards. You can use small stickers or draw pictures to show the quantities. For example, place 5 stickers on an index card. - This is the quantity card to match the numeral card for the number 5.</w:t>
            </w:r>
          </w:p>
          <w:p w:rsidR="0063786B" w:rsidRPr="0063786B" w:rsidRDefault="0063786B" w:rsidP="0063786B">
            <w:pPr>
              <w:pStyle w:val="NoSpacing"/>
              <w:rPr>
                <w:rFonts w:ascii="Arial Narrow" w:hAnsi="Arial Narrow"/>
                <w:sz w:val="20"/>
              </w:rPr>
            </w:pPr>
            <w:r w:rsidRPr="0063786B">
              <w:rPr>
                <w:rFonts w:ascii="Arial Narrow" w:hAnsi="Arial Narrow"/>
                <w:sz w:val="20"/>
              </w:rPr>
              <w:t>- Once all of the game cards have been made it’s time to begin playing Number Memory! Mix up the cards thoroughly. Lay the cards on the floor or on a tabletop in rows. Make 4 rows with 5 cards in each row.</w:t>
            </w:r>
          </w:p>
          <w:p w:rsidR="0063786B" w:rsidRPr="0063786B" w:rsidRDefault="0063786B" w:rsidP="0063786B">
            <w:pPr>
              <w:pStyle w:val="NoSpacing"/>
              <w:rPr>
                <w:rFonts w:ascii="Arial Narrow" w:hAnsi="Arial Narrow"/>
                <w:sz w:val="20"/>
              </w:rPr>
            </w:pPr>
            <w:r w:rsidRPr="0063786B">
              <w:rPr>
                <w:rFonts w:ascii="Arial Narrow" w:hAnsi="Arial Narrow"/>
                <w:sz w:val="20"/>
              </w:rPr>
              <w:t>- Have your child turn over two cards. If the cards are a match (a card with the numeral 3 written on it and a card with a picture of 3 objects), she has a match and can keep the pair.</w:t>
            </w:r>
          </w:p>
          <w:p w:rsidR="0063786B" w:rsidRPr="0063786B" w:rsidRDefault="0063786B" w:rsidP="0063786B">
            <w:pPr>
              <w:pStyle w:val="NoSpacing"/>
              <w:rPr>
                <w:rFonts w:ascii="Arial Narrow" w:hAnsi="Arial Narrow"/>
                <w:sz w:val="20"/>
              </w:rPr>
            </w:pPr>
            <w:r w:rsidRPr="0063786B">
              <w:rPr>
                <w:rFonts w:ascii="Arial Narrow" w:hAnsi="Arial Narrow"/>
                <w:sz w:val="20"/>
              </w:rPr>
              <w:t>- If the cards are not a match, both cards must be turned over and returned to their original positions. Then the next player takes a turn.</w:t>
            </w:r>
          </w:p>
          <w:p w:rsidR="00D40901" w:rsidRDefault="0063786B" w:rsidP="0063786B">
            <w:pPr>
              <w:pStyle w:val="NoSpacing"/>
              <w:rPr>
                <w:rFonts w:ascii="Arial Narrow" w:hAnsi="Arial Narrow"/>
                <w:b/>
                <w:sz w:val="28"/>
                <w:szCs w:val="28"/>
              </w:rPr>
            </w:pPr>
            <w:r w:rsidRPr="0063786B">
              <w:rPr>
                <w:rFonts w:ascii="Arial Narrow" w:hAnsi="Arial Narrow"/>
                <w:sz w:val="20"/>
              </w:rPr>
              <w:t>- Keep playing until all of the matches have been found.</w:t>
            </w:r>
          </w:p>
        </w:tc>
        <w:tc>
          <w:tcPr>
            <w:tcW w:w="4082"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Body</w:t>
            </w:r>
          </w:p>
          <w:p w:rsidR="0063786B" w:rsidRDefault="0063786B" w:rsidP="0063786B">
            <w:pPr>
              <w:pStyle w:val="BodyText2"/>
              <w:tabs>
                <w:tab w:val="left" w:pos="3060"/>
              </w:tabs>
              <w:rPr>
                <w:b/>
                <w:sz w:val="20"/>
                <w:u w:val="single"/>
              </w:rPr>
            </w:pPr>
            <w:r w:rsidRPr="0063786B">
              <w:rPr>
                <w:b/>
                <w:sz w:val="20"/>
                <w:u w:val="single"/>
              </w:rPr>
              <w:t>Play the Build a Monster Game!</w:t>
            </w:r>
          </w:p>
          <w:p w:rsidR="0063786B" w:rsidRPr="0063786B" w:rsidRDefault="0063786B" w:rsidP="0063786B">
            <w:pPr>
              <w:pStyle w:val="NoSpacing"/>
              <w:rPr>
                <w:rFonts w:asciiTheme="minorHAnsi" w:hAnsiTheme="minorHAnsi"/>
                <w:sz w:val="22"/>
              </w:rPr>
            </w:pPr>
            <w:r w:rsidRPr="0063786B">
              <w:rPr>
                <w:rFonts w:asciiTheme="minorHAnsi" w:hAnsiTheme="minorHAnsi"/>
                <w:sz w:val="22"/>
              </w:rPr>
              <w:t>What You Do:</w:t>
            </w:r>
          </w:p>
          <w:p w:rsidR="0063786B" w:rsidRPr="0063786B" w:rsidRDefault="0063786B" w:rsidP="0063786B">
            <w:pPr>
              <w:pStyle w:val="NoSpacing"/>
              <w:rPr>
                <w:rFonts w:asciiTheme="minorHAnsi" w:hAnsiTheme="minorHAnsi"/>
                <w:sz w:val="22"/>
              </w:rPr>
            </w:pPr>
            <w:r w:rsidRPr="0063786B">
              <w:rPr>
                <w:rFonts w:asciiTheme="minorHAnsi" w:hAnsiTheme="minorHAnsi"/>
                <w:sz w:val="22"/>
              </w:rPr>
              <w:t>Start with a body. Draw any sort of shape but leave out the arms, legs, head, and face.</w:t>
            </w:r>
          </w:p>
          <w:p w:rsidR="0063786B" w:rsidRPr="0063786B" w:rsidRDefault="0063786B" w:rsidP="0063786B">
            <w:pPr>
              <w:pStyle w:val="NoSpacing"/>
              <w:rPr>
                <w:rFonts w:asciiTheme="minorHAnsi" w:hAnsiTheme="minorHAnsi"/>
                <w:sz w:val="22"/>
              </w:rPr>
            </w:pPr>
            <w:r w:rsidRPr="0063786B">
              <w:rPr>
                <w:rFonts w:asciiTheme="minorHAnsi" w:hAnsiTheme="minorHAnsi"/>
                <w:sz w:val="22"/>
              </w:rPr>
              <w:t xml:space="preserve">Roll one die. Ask your child to count the dots, </w:t>
            </w:r>
            <w:proofErr w:type="gramStart"/>
            <w:r w:rsidRPr="0063786B">
              <w:rPr>
                <w:rFonts w:asciiTheme="minorHAnsi" w:hAnsiTheme="minorHAnsi"/>
                <w:sz w:val="22"/>
              </w:rPr>
              <w:t>then</w:t>
            </w:r>
            <w:proofErr w:type="gramEnd"/>
            <w:r w:rsidRPr="0063786B">
              <w:rPr>
                <w:rFonts w:asciiTheme="minorHAnsi" w:hAnsiTheme="minorHAnsi"/>
                <w:sz w:val="22"/>
              </w:rPr>
              <w:t xml:space="preserve"> use the key to figure out which body part you draw for the number. (You might want to print or write out a copy of the key in large type and tape it to the table for easy reference.)</w:t>
            </w:r>
          </w:p>
          <w:p w:rsidR="0063786B" w:rsidRPr="0063786B" w:rsidRDefault="0063786B" w:rsidP="0063786B">
            <w:pPr>
              <w:pStyle w:val="NoSpacing"/>
              <w:rPr>
                <w:rFonts w:asciiTheme="minorHAnsi" w:hAnsiTheme="minorHAnsi"/>
                <w:sz w:val="22"/>
              </w:rPr>
            </w:pPr>
            <w:r w:rsidRPr="0063786B">
              <w:rPr>
                <w:rFonts w:asciiTheme="minorHAnsi" w:hAnsiTheme="minorHAnsi"/>
                <w:sz w:val="22"/>
              </w:rPr>
              <w:t>Roll the second die. Again, ask your child to count the dots. This is how many body parts you draw. For example, if you roll a six first and a four second, you'll draw four feet on your monster.</w:t>
            </w:r>
          </w:p>
          <w:p w:rsidR="0063786B" w:rsidRPr="0063786B" w:rsidRDefault="0063786B" w:rsidP="0063786B">
            <w:pPr>
              <w:pStyle w:val="NoSpacing"/>
              <w:rPr>
                <w:rFonts w:asciiTheme="minorHAnsi" w:hAnsiTheme="minorHAnsi"/>
                <w:sz w:val="22"/>
              </w:rPr>
            </w:pPr>
            <w:r w:rsidRPr="0063786B">
              <w:rPr>
                <w:rFonts w:asciiTheme="minorHAnsi" w:hAnsiTheme="minorHAnsi"/>
                <w:sz w:val="22"/>
              </w:rPr>
              <w:t xml:space="preserve">Now it's the next player's turn. Let him take a turn rolling the dice and then drawing his body part. The fun part about drawing a monster is that it can have several heads, arms, legs, and other parts.... Use your </w:t>
            </w:r>
            <w:proofErr w:type="spellStart"/>
            <w:r w:rsidRPr="0063786B">
              <w:rPr>
                <w:rFonts w:asciiTheme="minorHAnsi" w:hAnsiTheme="minorHAnsi"/>
                <w:sz w:val="22"/>
              </w:rPr>
              <w:t>imaginiation</w:t>
            </w:r>
            <w:proofErr w:type="spellEnd"/>
            <w:r w:rsidRPr="0063786B">
              <w:rPr>
                <w:rFonts w:asciiTheme="minorHAnsi" w:hAnsiTheme="minorHAnsi"/>
                <w:sz w:val="22"/>
              </w:rPr>
              <w:t>!</w:t>
            </w:r>
          </w:p>
          <w:p w:rsidR="0063786B" w:rsidRPr="0063786B" w:rsidRDefault="0063786B" w:rsidP="0063786B">
            <w:pPr>
              <w:pStyle w:val="NoSpacing"/>
              <w:rPr>
                <w:rFonts w:asciiTheme="minorHAnsi" w:hAnsiTheme="minorHAnsi"/>
                <w:sz w:val="22"/>
              </w:rPr>
            </w:pPr>
            <w:r w:rsidRPr="0063786B">
              <w:rPr>
                <w:rFonts w:asciiTheme="minorHAnsi" w:hAnsiTheme="minorHAnsi"/>
                <w:sz w:val="22"/>
              </w:rPr>
              <w:t>The first one to get all 6 different body parts on her monster is the winner! Hang the monsters around the house, then play again to see how many different variations you can make.</w:t>
            </w:r>
          </w:p>
          <w:p w:rsidR="0063786B" w:rsidRPr="0063786B" w:rsidRDefault="0063786B" w:rsidP="0063786B">
            <w:pPr>
              <w:pStyle w:val="BodyText2"/>
              <w:tabs>
                <w:tab w:val="left" w:pos="3060"/>
              </w:tabs>
              <w:rPr>
                <w:rFonts w:ascii="Arial Narrow" w:hAnsi="Arial Narrow"/>
                <w:b/>
                <w:sz w:val="28"/>
                <w:szCs w:val="28"/>
                <w:u w:val="single"/>
              </w:rPr>
            </w:pPr>
          </w:p>
        </w:tc>
        <w:tc>
          <w:tcPr>
            <w:tcW w:w="4224"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Pr>
                <w:rFonts w:ascii="Arial Narrow" w:hAnsi="Arial Narrow" w:cs="Arial"/>
                <w:b/>
                <w:sz w:val="28"/>
                <w:szCs w:val="28"/>
              </w:rPr>
              <w:t>Body</w:t>
            </w:r>
          </w:p>
          <w:p w:rsidR="00945681" w:rsidRPr="00945681" w:rsidRDefault="00945681" w:rsidP="00945681">
            <w:pPr>
              <w:rPr>
                <w:rFonts w:ascii="Comic Sans MS" w:hAnsi="Comic Sans MS"/>
                <w:b/>
                <w:sz w:val="18"/>
                <w:szCs w:val="18"/>
                <w:u w:val="single"/>
              </w:rPr>
            </w:pPr>
            <w:r w:rsidRPr="00945681">
              <w:rPr>
                <w:rFonts w:ascii="Comic Sans MS" w:hAnsi="Comic Sans MS"/>
                <w:b/>
                <w:sz w:val="18"/>
                <w:szCs w:val="18"/>
                <w:u w:val="single"/>
              </w:rPr>
              <w:t>Days of the Week</w:t>
            </w:r>
          </w:p>
          <w:p w:rsidR="00945681" w:rsidRPr="00941AC3" w:rsidRDefault="00945681" w:rsidP="00945681">
            <w:pPr>
              <w:rPr>
                <w:rFonts w:ascii="Comic Sans MS" w:hAnsi="Comic Sans MS"/>
                <w:sz w:val="18"/>
                <w:szCs w:val="18"/>
              </w:rPr>
            </w:pPr>
            <w:r w:rsidRPr="00941AC3">
              <w:rPr>
                <w:rFonts w:ascii="Comic Sans MS" w:hAnsi="Comic Sans MS"/>
                <w:sz w:val="18"/>
                <w:szCs w:val="18"/>
              </w:rPr>
              <w:t xml:space="preserve">Discuss the names of the days of the week and why we have names for them. Discuss things we do </w:t>
            </w:r>
            <w:proofErr w:type="spellStart"/>
            <w:r w:rsidRPr="00941AC3">
              <w:rPr>
                <w:rFonts w:ascii="Comic Sans MS" w:hAnsi="Comic Sans MS"/>
                <w:sz w:val="18"/>
                <w:szCs w:val="18"/>
              </w:rPr>
              <w:t>everyday</w:t>
            </w:r>
            <w:proofErr w:type="spellEnd"/>
            <w:r w:rsidRPr="00941AC3">
              <w:rPr>
                <w:rFonts w:ascii="Comic Sans MS" w:hAnsi="Comic Sans MS"/>
                <w:sz w:val="18"/>
                <w:szCs w:val="18"/>
              </w:rPr>
              <w:t xml:space="preserve"> and things we do on particular days.</w:t>
            </w:r>
          </w:p>
          <w:p w:rsidR="00945681" w:rsidRPr="00941AC3" w:rsidRDefault="00945681" w:rsidP="00945681">
            <w:pPr>
              <w:rPr>
                <w:rFonts w:ascii="Comic Sans MS" w:hAnsi="Comic Sans MS"/>
                <w:sz w:val="18"/>
                <w:szCs w:val="18"/>
              </w:rPr>
            </w:pPr>
            <w:r w:rsidRPr="00941AC3">
              <w:rPr>
                <w:rFonts w:ascii="Comic Sans MS" w:hAnsi="Comic Sans MS"/>
                <w:sz w:val="18"/>
                <w:szCs w:val="18"/>
              </w:rPr>
              <w:t xml:space="preserve">Students identify and sequence events within a week. What day is it today? </w:t>
            </w:r>
          </w:p>
          <w:p w:rsidR="00945681" w:rsidRPr="00941AC3" w:rsidRDefault="00945681" w:rsidP="00945681">
            <w:pPr>
              <w:rPr>
                <w:rFonts w:ascii="Comic Sans MS" w:hAnsi="Comic Sans MS"/>
                <w:sz w:val="18"/>
                <w:szCs w:val="18"/>
              </w:rPr>
            </w:pPr>
            <w:r w:rsidRPr="00941AC3">
              <w:rPr>
                <w:rFonts w:ascii="Comic Sans MS" w:hAnsi="Comic Sans MS"/>
                <w:sz w:val="18"/>
                <w:szCs w:val="18"/>
              </w:rPr>
              <w:t xml:space="preserve">What is special about today? </w:t>
            </w:r>
          </w:p>
          <w:p w:rsidR="00945681" w:rsidRPr="00941AC3" w:rsidRDefault="00945681" w:rsidP="00945681">
            <w:pPr>
              <w:rPr>
                <w:rFonts w:ascii="Comic Sans MS" w:hAnsi="Comic Sans MS"/>
                <w:sz w:val="18"/>
                <w:szCs w:val="18"/>
              </w:rPr>
            </w:pPr>
            <w:r w:rsidRPr="00941AC3">
              <w:rPr>
                <w:rFonts w:ascii="Comic Sans MS" w:hAnsi="Comic Sans MS"/>
                <w:sz w:val="18"/>
                <w:szCs w:val="18"/>
              </w:rPr>
              <w:t xml:space="preserve">Discuss the term weekend. Why don’t we go to school for all 7 days of the week? Think/Pair/Share family routines. </w:t>
            </w:r>
            <w:proofErr w:type="spellStart"/>
            <w:r w:rsidRPr="00941AC3">
              <w:rPr>
                <w:rFonts w:ascii="Comic Sans MS" w:hAnsi="Comic Sans MS"/>
                <w:sz w:val="18"/>
                <w:szCs w:val="18"/>
              </w:rPr>
              <w:t>Favourite</w:t>
            </w:r>
            <w:proofErr w:type="spellEnd"/>
            <w:r w:rsidRPr="00941AC3">
              <w:rPr>
                <w:rFonts w:ascii="Comic Sans MS" w:hAnsi="Comic Sans MS"/>
                <w:sz w:val="18"/>
                <w:szCs w:val="18"/>
              </w:rPr>
              <w:t xml:space="preserve"> TV programs</w:t>
            </w:r>
          </w:p>
          <w:p w:rsidR="00945681" w:rsidRDefault="00945681" w:rsidP="00945681">
            <w:pPr>
              <w:rPr>
                <w:rFonts w:ascii="Arial Narrow" w:hAnsi="Arial Narrow"/>
                <w:b/>
                <w:sz w:val="22"/>
                <w:szCs w:val="18"/>
                <w:u w:val="single"/>
              </w:rPr>
            </w:pPr>
          </w:p>
          <w:p w:rsidR="00945681" w:rsidRPr="00945681" w:rsidRDefault="00945681" w:rsidP="00945681">
            <w:pPr>
              <w:rPr>
                <w:rFonts w:ascii="Arial Narrow" w:hAnsi="Arial Narrow"/>
                <w:b/>
                <w:sz w:val="22"/>
                <w:szCs w:val="18"/>
                <w:u w:val="single"/>
              </w:rPr>
            </w:pPr>
            <w:r w:rsidRPr="00945681">
              <w:rPr>
                <w:rFonts w:ascii="Arial Narrow" w:hAnsi="Arial Narrow"/>
                <w:b/>
                <w:sz w:val="22"/>
                <w:szCs w:val="18"/>
                <w:u w:val="single"/>
              </w:rPr>
              <w:t>Daytime and Night time stories</w:t>
            </w:r>
          </w:p>
          <w:p w:rsidR="00945681" w:rsidRPr="00941AC3" w:rsidRDefault="00945681" w:rsidP="00945681">
            <w:pPr>
              <w:rPr>
                <w:rFonts w:ascii="Comic Sans MS" w:hAnsi="Comic Sans MS"/>
                <w:sz w:val="18"/>
                <w:szCs w:val="18"/>
              </w:rPr>
            </w:pPr>
            <w:r w:rsidRPr="00941AC3">
              <w:rPr>
                <w:rFonts w:ascii="Comic Sans MS" w:hAnsi="Comic Sans MS"/>
                <w:sz w:val="18"/>
                <w:szCs w:val="18"/>
              </w:rPr>
              <w:t xml:space="preserve">Students draw or paint a picture and finish a sentence on something they would do either at night time or day time. </w:t>
            </w:r>
          </w:p>
          <w:p w:rsidR="00945681" w:rsidRPr="00941AC3" w:rsidRDefault="00945681" w:rsidP="00945681">
            <w:pPr>
              <w:rPr>
                <w:rFonts w:ascii="Comic Sans MS" w:hAnsi="Comic Sans MS"/>
                <w:sz w:val="18"/>
                <w:szCs w:val="18"/>
              </w:rPr>
            </w:pPr>
            <w:r w:rsidRPr="00941AC3">
              <w:rPr>
                <w:rFonts w:ascii="Comic Sans MS" w:hAnsi="Comic Sans MS"/>
                <w:sz w:val="18"/>
                <w:szCs w:val="18"/>
              </w:rPr>
              <w:t xml:space="preserve">Questioning: What are you doing? When is it happening? Why are you doing it at that time? </w:t>
            </w:r>
          </w:p>
          <w:p w:rsidR="00945681" w:rsidRPr="00941AC3" w:rsidRDefault="00945681" w:rsidP="00945681">
            <w:pPr>
              <w:rPr>
                <w:rFonts w:ascii="Comic Sans MS" w:hAnsi="Comic Sans MS"/>
                <w:sz w:val="18"/>
                <w:szCs w:val="18"/>
              </w:rPr>
            </w:pPr>
            <w:r w:rsidRPr="00941AC3">
              <w:rPr>
                <w:rFonts w:ascii="Comic Sans MS" w:hAnsi="Comic Sans MS"/>
                <w:sz w:val="18"/>
                <w:szCs w:val="18"/>
              </w:rPr>
              <w:t>Picture sort activity –daytime and night time activities.</w:t>
            </w:r>
          </w:p>
          <w:p w:rsidR="00945681" w:rsidRPr="00941AC3" w:rsidRDefault="00945681" w:rsidP="00945681">
            <w:pPr>
              <w:rPr>
                <w:rFonts w:ascii="Comic Sans MS" w:hAnsi="Comic Sans MS"/>
                <w:sz w:val="18"/>
                <w:szCs w:val="18"/>
              </w:rPr>
            </w:pPr>
            <w:r w:rsidRPr="00941AC3">
              <w:rPr>
                <w:rFonts w:ascii="Comic Sans MS" w:hAnsi="Comic Sans MS"/>
                <w:sz w:val="18"/>
                <w:szCs w:val="18"/>
              </w:rPr>
              <w:t>Questioning:</w:t>
            </w:r>
          </w:p>
          <w:p w:rsidR="00945681" w:rsidRPr="00941AC3" w:rsidRDefault="00945681" w:rsidP="00945681">
            <w:pPr>
              <w:rPr>
                <w:rFonts w:ascii="Comic Sans MS" w:hAnsi="Comic Sans MS"/>
                <w:sz w:val="18"/>
                <w:szCs w:val="18"/>
              </w:rPr>
            </w:pPr>
            <w:r w:rsidRPr="00941AC3">
              <w:rPr>
                <w:rFonts w:ascii="Comic Sans MS" w:hAnsi="Comic Sans MS"/>
                <w:sz w:val="18"/>
                <w:szCs w:val="18"/>
              </w:rPr>
              <w:t>Why did you put that activity under that heading?</w:t>
            </w:r>
          </w:p>
          <w:p w:rsidR="00945681" w:rsidRPr="00941AC3" w:rsidRDefault="00945681" w:rsidP="00945681">
            <w:pPr>
              <w:rPr>
                <w:rFonts w:ascii="Comic Sans MS" w:hAnsi="Comic Sans MS"/>
                <w:sz w:val="18"/>
                <w:szCs w:val="18"/>
              </w:rPr>
            </w:pPr>
            <w:r w:rsidRPr="00941AC3">
              <w:rPr>
                <w:rFonts w:ascii="Comic Sans MS" w:hAnsi="Comic Sans MS"/>
                <w:sz w:val="18"/>
                <w:szCs w:val="18"/>
              </w:rPr>
              <w:t>Could it go under the other heading as well? Why or why not?</w:t>
            </w:r>
          </w:p>
          <w:p w:rsidR="003E4533" w:rsidRDefault="003E4533" w:rsidP="00BD028B">
            <w:pPr>
              <w:rPr>
                <w:rFonts w:ascii="Arial Narrow" w:hAnsi="Arial Narrow" w:cs="Arial"/>
                <w:b/>
                <w:sz w:val="28"/>
                <w:szCs w:val="28"/>
              </w:rPr>
            </w:pPr>
          </w:p>
          <w:p w:rsidR="003E4533" w:rsidRDefault="003E4533" w:rsidP="00BD028B">
            <w:pPr>
              <w:rPr>
                <w:rFonts w:ascii="Arial Narrow" w:hAnsi="Arial Narrow" w:cs="Arial"/>
                <w:b/>
                <w:sz w:val="28"/>
                <w:szCs w:val="28"/>
              </w:rPr>
            </w:pPr>
          </w:p>
        </w:tc>
      </w:tr>
      <w:tr w:rsidR="0063786B" w:rsidTr="00945681">
        <w:trPr>
          <w:cantSplit/>
          <w:trHeight w:val="392"/>
        </w:trPr>
        <w:tc>
          <w:tcPr>
            <w:tcW w:w="3685"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63786B" w:rsidRPr="00081CEB" w:rsidRDefault="00F71E4B" w:rsidP="0063786B">
            <w:pPr>
              <w:pStyle w:val="style4"/>
              <w:spacing w:before="0" w:beforeAutospacing="0" w:after="0" w:afterAutospacing="0" w:line="240" w:lineRule="auto"/>
              <w:rPr>
                <w:rFonts w:ascii="Comic Sans MS" w:hAnsi="Comic Sans MS"/>
                <w:sz w:val="18"/>
                <w:szCs w:val="18"/>
              </w:rPr>
            </w:pPr>
            <w:hyperlink r:id="rId17" w:tgtFrame="_blank" w:history="1">
              <w:r w:rsidR="0063786B" w:rsidRPr="00081CEB">
                <w:rPr>
                  <w:rStyle w:val="Hyperlink"/>
                  <w:rFonts w:ascii="Comic Sans MS" w:hAnsi="Comic Sans MS"/>
                  <w:b/>
                  <w:sz w:val="18"/>
                  <w:szCs w:val="18"/>
                </w:rPr>
                <w:t>Washing Line</w:t>
              </w:r>
            </w:hyperlink>
            <w:r w:rsidR="0063786B" w:rsidRPr="00081CEB">
              <w:rPr>
                <w:rFonts w:ascii="Comic Sans MS" w:hAnsi="Comic Sans MS"/>
                <w:sz w:val="18"/>
                <w:szCs w:val="18"/>
              </w:rPr>
              <w:t xml:space="preserve"> </w:t>
            </w:r>
            <w:r w:rsidR="0063786B" w:rsidRPr="00081CEB">
              <w:rPr>
                <w:rFonts w:ascii="Comic Sans MS" w:hAnsi="Comic Sans MS"/>
                <w:b/>
                <w:sz w:val="18"/>
                <w:szCs w:val="18"/>
              </w:rPr>
              <w:t>ES1</w:t>
            </w:r>
            <w:r w:rsidR="0063786B" w:rsidRPr="00081CEB">
              <w:rPr>
                <w:rFonts w:ascii="Comic Sans MS" w:hAnsi="Comic Sans MS"/>
                <w:sz w:val="18"/>
                <w:szCs w:val="18"/>
              </w:rPr>
              <w:t xml:space="preserve">  </w:t>
            </w:r>
          </w:p>
          <w:p w:rsidR="0063786B" w:rsidRPr="00081CEB" w:rsidRDefault="0063786B" w:rsidP="0063786B">
            <w:pPr>
              <w:pStyle w:val="style4"/>
              <w:spacing w:before="0" w:beforeAutospacing="0" w:after="0" w:afterAutospacing="0" w:line="240" w:lineRule="auto"/>
              <w:rPr>
                <w:rFonts w:ascii="Comic Sans MS" w:hAnsi="Comic Sans MS"/>
                <w:sz w:val="18"/>
                <w:szCs w:val="18"/>
              </w:rPr>
            </w:pPr>
            <w:r w:rsidRPr="00081CEB">
              <w:rPr>
                <w:rFonts w:ascii="Comic Sans MS" w:hAnsi="Comic Sans MS"/>
                <w:sz w:val="18"/>
                <w:szCs w:val="18"/>
              </w:rPr>
              <w:t>Placing number cards on a washing line in numerical order. The game includes three washing lines: 1-10, 7– 6 and 15-24.</w:t>
            </w:r>
          </w:p>
          <w:p w:rsidR="0063786B" w:rsidRPr="0063786B" w:rsidRDefault="00F71E4B" w:rsidP="006402CF">
            <w:pPr>
              <w:pStyle w:val="BodyText2"/>
              <w:rPr>
                <w:rFonts w:ascii="Arial Narrow" w:hAnsi="Arial Narrow"/>
                <w:color w:val="000000" w:themeColor="text1"/>
                <w:szCs w:val="28"/>
                <w:u w:val="single"/>
              </w:rPr>
            </w:pPr>
            <w:hyperlink r:id="rId18" w:history="1">
              <w:r w:rsidR="0063786B" w:rsidRPr="0063786B">
                <w:rPr>
                  <w:rStyle w:val="Hyperlink"/>
                  <w:rFonts w:ascii="Arial Narrow" w:hAnsi="Arial Narrow"/>
                  <w:color w:val="000000" w:themeColor="text1"/>
                  <w:szCs w:val="28"/>
                </w:rPr>
                <w:t>http://www/curriculumsupport</w:t>
              </w:r>
            </w:hyperlink>
            <w:r w:rsidR="0063786B" w:rsidRPr="0063786B">
              <w:rPr>
                <w:rFonts w:ascii="Arial Narrow" w:hAnsi="Arial Narrow"/>
                <w:color w:val="000000" w:themeColor="text1"/>
                <w:szCs w:val="28"/>
                <w:u w:val="single"/>
              </w:rPr>
              <w:t>.</w:t>
            </w:r>
          </w:p>
          <w:p w:rsidR="0063786B" w:rsidRPr="0063786B" w:rsidRDefault="0063786B" w:rsidP="006402CF">
            <w:pPr>
              <w:pStyle w:val="BodyText2"/>
              <w:rPr>
                <w:rFonts w:ascii="Arial Narrow" w:hAnsi="Arial Narrow"/>
                <w:color w:val="000000" w:themeColor="text1"/>
                <w:szCs w:val="28"/>
                <w:u w:val="single"/>
              </w:rPr>
            </w:pPr>
            <w:r w:rsidRPr="0063786B">
              <w:rPr>
                <w:rFonts w:ascii="Arial Narrow" w:hAnsi="Arial Narrow"/>
                <w:color w:val="000000" w:themeColor="text1"/>
                <w:szCs w:val="28"/>
                <w:u w:val="single"/>
              </w:rPr>
              <w:t>education.nsw.gov.au/</w:t>
            </w:r>
            <w:proofErr w:type="spellStart"/>
            <w:r w:rsidRPr="0063786B">
              <w:rPr>
                <w:rFonts w:ascii="Arial Narrow" w:hAnsi="Arial Narrow"/>
                <w:color w:val="000000" w:themeColor="text1"/>
                <w:szCs w:val="28"/>
                <w:u w:val="single"/>
              </w:rPr>
              <w:t>countmein</w:t>
            </w:r>
            <w:proofErr w:type="spellEnd"/>
            <w:r w:rsidRPr="0063786B">
              <w:rPr>
                <w:rFonts w:ascii="Arial Narrow" w:hAnsi="Arial Narrow"/>
                <w:color w:val="000000" w:themeColor="text1"/>
                <w:szCs w:val="28"/>
                <w:u w:val="single"/>
              </w:rPr>
              <w:t>/</w:t>
            </w:r>
          </w:p>
          <w:p w:rsidR="003E4533" w:rsidRPr="0063786B" w:rsidRDefault="0063786B" w:rsidP="0063786B">
            <w:pPr>
              <w:pStyle w:val="BodyText2"/>
              <w:rPr>
                <w:rFonts w:ascii="Arial Narrow" w:hAnsi="Arial Narrow"/>
                <w:sz w:val="28"/>
                <w:szCs w:val="28"/>
              </w:rPr>
            </w:pPr>
            <w:r>
              <w:rPr>
                <w:rFonts w:ascii="Arial Narrow" w:hAnsi="Arial Narrow"/>
                <w:b/>
                <w:noProof/>
                <w:sz w:val="28"/>
                <w:szCs w:val="28"/>
                <w:lang w:val="en-AU" w:eastAsia="en-AU"/>
              </w:rPr>
              <w:drawing>
                <wp:anchor distT="0" distB="0" distL="114300" distR="114300" simplePos="0" relativeHeight="251658240" behindDoc="0" locked="0" layoutInCell="1" allowOverlap="1" wp14:anchorId="50AA9B1F" wp14:editId="3C0DD272">
                  <wp:simplePos x="0" y="0"/>
                  <wp:positionH relativeFrom="column">
                    <wp:posOffset>752475</wp:posOffset>
                  </wp:positionH>
                  <wp:positionV relativeFrom="paragraph">
                    <wp:posOffset>61595</wp:posOffset>
                  </wp:positionV>
                  <wp:extent cx="1209040" cy="686435"/>
                  <wp:effectExtent l="0" t="0" r="0" b="0"/>
                  <wp:wrapNone/>
                  <wp:docPr id="1" name="Picture 1" descr="washingline_graphic">
                    <a:hlinkClick xmlns:a="http://schemas.openxmlformats.org/drawingml/2006/main" r:id=""/>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ashingline_graphic">
                            <a:hlinkClick r:id=""/>
                          </pic:cNvPr>
                          <pic:cNvPicPr>
                            <a:picLocks noChangeAspect="1" noChangeArrowheads="1"/>
                          </pic:cNvPicPr>
                        </pic:nvPicPr>
                        <pic:blipFill>
                          <a:blip r:embed="rId19" r:link="rId20">
                            <a:extLst>
                              <a:ext uri="{28A0092B-C50C-407E-A947-70E740481C1C}">
                                <a14:useLocalDpi xmlns:a14="http://schemas.microsoft.com/office/drawing/2010/main" val="0"/>
                              </a:ext>
                            </a:extLst>
                          </a:blip>
                          <a:srcRect/>
                          <a:stretch>
                            <a:fillRect/>
                          </a:stretch>
                        </pic:blipFill>
                        <pic:spPr bwMode="auto">
                          <a:xfrm>
                            <a:off x="0" y="0"/>
                            <a:ext cx="1209040" cy="6864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3786B">
              <w:rPr>
                <w:rFonts w:ascii="Arial Narrow" w:hAnsi="Arial Narrow"/>
                <w:color w:val="000000" w:themeColor="text1"/>
                <w:szCs w:val="28"/>
                <w:u w:val="single"/>
              </w:rPr>
              <w:t>children.htm</w:t>
            </w:r>
          </w:p>
        </w:tc>
        <w:tc>
          <w:tcPr>
            <w:tcW w:w="3686"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63786B" w:rsidRPr="0063786B" w:rsidRDefault="0063786B" w:rsidP="0063786B">
            <w:pPr>
              <w:rPr>
                <w:rFonts w:ascii="Comic Sans MS" w:hAnsi="Comic Sans MS"/>
                <w:sz w:val="16"/>
                <w:szCs w:val="18"/>
              </w:rPr>
            </w:pPr>
            <w:r w:rsidRPr="0063786B">
              <w:rPr>
                <w:rFonts w:ascii="Comic Sans MS" w:hAnsi="Comic Sans MS"/>
                <w:b/>
                <w:sz w:val="16"/>
                <w:szCs w:val="18"/>
              </w:rPr>
              <w:t>Number Trains 1-10</w:t>
            </w:r>
            <w:r w:rsidRPr="0063786B">
              <w:rPr>
                <w:rFonts w:ascii="Comic Sans MS" w:hAnsi="Comic Sans MS"/>
                <w:sz w:val="16"/>
                <w:szCs w:val="18"/>
              </w:rPr>
              <w:t xml:space="preserve"> (</w:t>
            </w:r>
            <w:proofErr w:type="spellStart"/>
            <w:r w:rsidRPr="0063786B">
              <w:rPr>
                <w:rFonts w:ascii="Comic Sans MS" w:hAnsi="Comic Sans MS"/>
                <w:sz w:val="16"/>
                <w:szCs w:val="18"/>
              </w:rPr>
              <w:t>TaLe</w:t>
            </w:r>
            <w:proofErr w:type="spellEnd"/>
            <w:r w:rsidRPr="0063786B">
              <w:rPr>
                <w:rFonts w:ascii="Comic Sans MS" w:hAnsi="Comic Sans MS"/>
                <w:sz w:val="16"/>
                <w:szCs w:val="18"/>
              </w:rPr>
              <w:t xml:space="preserve"> Website)</w:t>
            </w:r>
          </w:p>
          <w:p w:rsidR="0063786B" w:rsidRDefault="0063786B" w:rsidP="0063786B">
            <w:pPr>
              <w:rPr>
                <w:rFonts w:ascii="Comic Sans MS" w:hAnsi="Comic Sans MS"/>
                <w:sz w:val="16"/>
                <w:szCs w:val="18"/>
              </w:rPr>
            </w:pPr>
            <w:r w:rsidRPr="0063786B">
              <w:rPr>
                <w:rFonts w:ascii="Comic Sans MS" w:hAnsi="Comic Sans MS"/>
                <w:sz w:val="16"/>
                <w:szCs w:val="18"/>
              </w:rPr>
              <w:t xml:space="preserve">Students </w:t>
            </w:r>
            <w:proofErr w:type="spellStart"/>
            <w:r w:rsidRPr="0063786B">
              <w:rPr>
                <w:rFonts w:ascii="Comic Sans MS" w:hAnsi="Comic Sans MS"/>
                <w:sz w:val="16"/>
                <w:szCs w:val="18"/>
              </w:rPr>
              <w:t>practise</w:t>
            </w:r>
            <w:proofErr w:type="spellEnd"/>
            <w:r w:rsidRPr="0063786B">
              <w:rPr>
                <w:rFonts w:ascii="Comic Sans MS" w:hAnsi="Comic Sans MS"/>
                <w:sz w:val="16"/>
                <w:szCs w:val="18"/>
              </w:rPr>
              <w:t xml:space="preserve"> whole number sequences using numerals, quantities (e.g. dots) and words. Thinking is focused on considering the number that comes before and after.</w:t>
            </w:r>
          </w:p>
          <w:p w:rsidR="0063786B" w:rsidRPr="0063786B" w:rsidRDefault="0063786B" w:rsidP="0063786B">
            <w:pPr>
              <w:rPr>
                <w:rFonts w:ascii="Comic Sans MS" w:hAnsi="Comic Sans MS"/>
                <w:sz w:val="16"/>
                <w:szCs w:val="18"/>
              </w:rPr>
            </w:pPr>
          </w:p>
          <w:p w:rsidR="0063786B" w:rsidRPr="0063786B" w:rsidRDefault="00F71E4B" w:rsidP="00A95690">
            <w:pPr>
              <w:rPr>
                <w:rFonts w:ascii="Arial Narrow" w:hAnsi="Arial Narrow" w:cs="Arial"/>
                <w:color w:val="000000" w:themeColor="text1"/>
                <w:sz w:val="20"/>
                <w:szCs w:val="28"/>
                <w:u w:val="single"/>
              </w:rPr>
            </w:pPr>
            <w:hyperlink r:id="rId21" w:history="1">
              <w:r w:rsidR="0063786B" w:rsidRPr="0063786B">
                <w:rPr>
                  <w:rStyle w:val="Hyperlink"/>
                  <w:rFonts w:ascii="Arial Narrow" w:hAnsi="Arial Narrow" w:cs="Arial"/>
                  <w:color w:val="000000" w:themeColor="text1"/>
                  <w:sz w:val="20"/>
                  <w:szCs w:val="28"/>
                </w:rPr>
                <w:t>http://tlf.drl.det.nsw.edu.au/</w:t>
              </w:r>
            </w:hyperlink>
          </w:p>
          <w:p w:rsidR="0063786B" w:rsidRPr="0063786B" w:rsidRDefault="0063786B" w:rsidP="00A95690">
            <w:pPr>
              <w:rPr>
                <w:rFonts w:ascii="Arial Narrow" w:hAnsi="Arial Narrow" w:cs="Arial"/>
                <w:color w:val="000000" w:themeColor="text1"/>
                <w:sz w:val="20"/>
                <w:szCs w:val="28"/>
                <w:u w:val="single"/>
              </w:rPr>
            </w:pPr>
            <w:proofErr w:type="spellStart"/>
            <w:r w:rsidRPr="0063786B">
              <w:rPr>
                <w:rFonts w:ascii="Arial Narrow" w:hAnsi="Arial Narrow" w:cs="Arial"/>
                <w:color w:val="000000" w:themeColor="text1"/>
                <w:sz w:val="20"/>
                <w:szCs w:val="28"/>
                <w:u w:val="single"/>
              </w:rPr>
              <w:t>learningobjects</w:t>
            </w:r>
            <w:proofErr w:type="spellEnd"/>
            <w:r w:rsidRPr="0063786B">
              <w:rPr>
                <w:rFonts w:ascii="Arial Narrow" w:hAnsi="Arial Narrow" w:cs="Arial"/>
                <w:color w:val="000000" w:themeColor="text1"/>
                <w:sz w:val="20"/>
                <w:szCs w:val="28"/>
                <w:u w:val="single"/>
              </w:rPr>
              <w:t>/content/L2317/</w:t>
            </w:r>
          </w:p>
          <w:p w:rsidR="0063786B" w:rsidRPr="0063786B" w:rsidRDefault="0063786B" w:rsidP="00A95690">
            <w:pPr>
              <w:rPr>
                <w:rFonts w:ascii="Arial Narrow" w:hAnsi="Arial Narrow" w:cs="Arial"/>
                <w:sz w:val="28"/>
                <w:szCs w:val="28"/>
                <w:u w:val="single"/>
              </w:rPr>
            </w:pPr>
            <w:r w:rsidRPr="0063786B">
              <w:rPr>
                <w:rFonts w:ascii="Arial Narrow" w:hAnsi="Arial Narrow" w:cs="Arial"/>
                <w:b/>
                <w:noProof/>
                <w:szCs w:val="28"/>
                <w:lang w:val="en-AU" w:eastAsia="en-AU"/>
              </w:rPr>
              <w:drawing>
                <wp:anchor distT="0" distB="0" distL="114300" distR="114300" simplePos="0" relativeHeight="251659264" behindDoc="0" locked="0" layoutInCell="1" allowOverlap="1" wp14:anchorId="794F459D" wp14:editId="712E8EF2">
                  <wp:simplePos x="0" y="0"/>
                  <wp:positionH relativeFrom="column">
                    <wp:posOffset>1029970</wp:posOffset>
                  </wp:positionH>
                  <wp:positionV relativeFrom="paragraph">
                    <wp:posOffset>40005</wp:posOffset>
                  </wp:positionV>
                  <wp:extent cx="1126490" cy="720090"/>
                  <wp:effectExtent l="0" t="0" r="0" b="38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extLst>
                              <a:ext uri="{28A0092B-C50C-407E-A947-70E740481C1C}">
                                <a14:useLocalDpi xmlns:a14="http://schemas.microsoft.com/office/drawing/2010/main" val="0"/>
                              </a:ext>
                            </a:extLst>
                          </a:blip>
                          <a:srcRect l="10349" t="14038" r="10349" b="5040"/>
                          <a:stretch>
                            <a:fillRect/>
                          </a:stretch>
                        </pic:blipFill>
                        <pic:spPr bwMode="auto">
                          <a:xfrm>
                            <a:off x="0" y="0"/>
                            <a:ext cx="1126490" cy="7200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3786B">
              <w:rPr>
                <w:rFonts w:ascii="Arial Narrow" w:hAnsi="Arial Narrow" w:cs="Arial"/>
                <w:color w:val="000000" w:themeColor="text1"/>
                <w:sz w:val="20"/>
                <w:szCs w:val="28"/>
                <w:u w:val="single"/>
              </w:rPr>
              <w:t>object/index.html</w:t>
            </w:r>
          </w:p>
        </w:tc>
        <w:tc>
          <w:tcPr>
            <w:tcW w:w="4082"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63786B" w:rsidRPr="0063786B" w:rsidRDefault="0063786B" w:rsidP="0063786B">
            <w:pPr>
              <w:rPr>
                <w:rFonts w:ascii="Comic Sans MS" w:hAnsi="Comic Sans MS"/>
                <w:b/>
                <w:sz w:val="16"/>
                <w:szCs w:val="18"/>
                <w:u w:val="single"/>
              </w:rPr>
            </w:pPr>
            <w:r w:rsidRPr="0063786B">
              <w:rPr>
                <w:rFonts w:ascii="Comic Sans MS" w:hAnsi="Comic Sans MS"/>
                <w:b/>
                <w:sz w:val="16"/>
                <w:szCs w:val="18"/>
                <w:u w:val="single"/>
              </w:rPr>
              <w:t>Computer Learning Objects</w:t>
            </w:r>
          </w:p>
          <w:p w:rsidR="0063786B" w:rsidRPr="0063786B" w:rsidRDefault="00F71E4B" w:rsidP="0063786B">
            <w:pPr>
              <w:pStyle w:val="style4"/>
              <w:spacing w:before="0" w:beforeAutospacing="0" w:after="0" w:afterAutospacing="0" w:line="240" w:lineRule="auto"/>
              <w:rPr>
                <w:rFonts w:ascii="Comic Sans MS" w:hAnsi="Comic Sans MS"/>
                <w:sz w:val="16"/>
                <w:szCs w:val="18"/>
              </w:rPr>
            </w:pPr>
            <w:hyperlink r:id="rId23" w:tgtFrame="_blank" w:history="1">
              <w:r w:rsidR="0063786B" w:rsidRPr="0063786B">
                <w:rPr>
                  <w:rStyle w:val="Hyperlink"/>
                  <w:rFonts w:ascii="Comic Sans MS" w:hAnsi="Comic Sans MS"/>
                  <w:b/>
                  <w:sz w:val="16"/>
                  <w:szCs w:val="18"/>
                </w:rPr>
                <w:t>Numeral Track</w:t>
              </w:r>
            </w:hyperlink>
            <w:r w:rsidR="0063786B" w:rsidRPr="0063786B">
              <w:rPr>
                <w:rStyle w:val="Strong"/>
                <w:rFonts w:ascii="Comic Sans MS" w:hAnsi="Comic Sans MS"/>
                <w:b w:val="0"/>
                <w:sz w:val="16"/>
                <w:szCs w:val="18"/>
              </w:rPr>
              <w:t xml:space="preserve"> </w:t>
            </w:r>
            <w:r w:rsidR="0063786B" w:rsidRPr="0063786B">
              <w:rPr>
                <w:rFonts w:ascii="Comic Sans MS" w:hAnsi="Comic Sans MS"/>
                <w:b/>
                <w:sz w:val="16"/>
                <w:szCs w:val="18"/>
              </w:rPr>
              <w:t>Stages ES1- Stage 1</w:t>
            </w:r>
            <w:r w:rsidR="0063786B" w:rsidRPr="0063786B">
              <w:rPr>
                <w:rFonts w:ascii="Comic Sans MS" w:hAnsi="Comic Sans MS"/>
                <w:sz w:val="16"/>
                <w:szCs w:val="18"/>
              </w:rPr>
              <w:t xml:space="preserve"> </w:t>
            </w:r>
          </w:p>
          <w:p w:rsidR="0063786B" w:rsidRPr="0063786B" w:rsidRDefault="0063786B" w:rsidP="0063786B">
            <w:pPr>
              <w:pStyle w:val="style4"/>
              <w:spacing w:before="0" w:beforeAutospacing="0" w:after="0" w:afterAutospacing="0" w:line="240" w:lineRule="auto"/>
              <w:rPr>
                <w:rFonts w:ascii="Comic Sans MS" w:hAnsi="Comic Sans MS"/>
                <w:sz w:val="16"/>
                <w:szCs w:val="18"/>
              </w:rPr>
            </w:pPr>
            <w:r w:rsidRPr="0063786B">
              <w:rPr>
                <w:rFonts w:ascii="Comic Sans MS" w:hAnsi="Comic Sans MS"/>
                <w:sz w:val="16"/>
                <w:szCs w:val="18"/>
              </w:rPr>
              <w:t>Identifying the number before and after a given number. The game includes 11 number sets: 1-10, 4-13, 15-24, 26-35, 30-39, 37-46, 43-52, 51-60, 58-67, 72-81, 89-98.</w:t>
            </w:r>
          </w:p>
          <w:p w:rsidR="0063786B" w:rsidRPr="0063786B" w:rsidRDefault="00F71E4B" w:rsidP="0063786B">
            <w:pPr>
              <w:pStyle w:val="BodyText2"/>
              <w:tabs>
                <w:tab w:val="left" w:pos="3060"/>
              </w:tabs>
              <w:rPr>
                <w:rFonts w:ascii="Comic Sans MS" w:hAnsi="Comic Sans MS"/>
                <w:color w:val="000000" w:themeColor="text1"/>
                <w:sz w:val="16"/>
                <w:szCs w:val="18"/>
              </w:rPr>
            </w:pPr>
            <w:hyperlink r:id="rId24" w:history="1">
              <w:r w:rsidR="0063786B" w:rsidRPr="0063786B">
                <w:rPr>
                  <w:rStyle w:val="Hyperlink"/>
                  <w:rFonts w:ascii="Comic Sans MS" w:hAnsi="Comic Sans MS"/>
                  <w:color w:val="000000" w:themeColor="text1"/>
                  <w:sz w:val="16"/>
                  <w:szCs w:val="18"/>
                </w:rPr>
                <w:t>http://www.curriculumsupport</w:t>
              </w:r>
            </w:hyperlink>
          </w:p>
          <w:p w:rsidR="0063786B" w:rsidRPr="0063786B" w:rsidRDefault="0063786B" w:rsidP="0063786B">
            <w:pPr>
              <w:pStyle w:val="BodyText2"/>
              <w:tabs>
                <w:tab w:val="left" w:pos="3060"/>
              </w:tabs>
              <w:rPr>
                <w:rFonts w:ascii="Comic Sans MS" w:hAnsi="Comic Sans MS"/>
                <w:color w:val="000000" w:themeColor="text1"/>
                <w:sz w:val="16"/>
                <w:szCs w:val="18"/>
                <w:u w:val="single"/>
              </w:rPr>
            </w:pPr>
            <w:r w:rsidRPr="0063786B">
              <w:rPr>
                <w:rFonts w:ascii="Comic Sans MS" w:hAnsi="Comic Sans MS"/>
                <w:color w:val="000000" w:themeColor="text1"/>
                <w:sz w:val="16"/>
                <w:szCs w:val="18"/>
                <w:u w:val="single"/>
              </w:rPr>
              <w:t>.education.nsw.gov.au/</w:t>
            </w:r>
            <w:proofErr w:type="spellStart"/>
            <w:r w:rsidRPr="0063786B">
              <w:rPr>
                <w:rFonts w:ascii="Comic Sans MS" w:hAnsi="Comic Sans MS"/>
                <w:color w:val="000000" w:themeColor="text1"/>
                <w:sz w:val="16"/>
                <w:szCs w:val="18"/>
                <w:u w:val="single"/>
              </w:rPr>
              <w:t>countmein</w:t>
            </w:r>
            <w:proofErr w:type="spellEnd"/>
          </w:p>
          <w:p w:rsidR="0063786B" w:rsidRPr="00A95690" w:rsidRDefault="0063786B" w:rsidP="0063786B">
            <w:pPr>
              <w:rPr>
                <w:rFonts w:ascii="Arial Narrow" w:hAnsi="Arial Narrow" w:cs="Arial"/>
                <w:b/>
                <w:sz w:val="28"/>
                <w:szCs w:val="28"/>
              </w:rPr>
            </w:pPr>
            <w:r w:rsidRPr="0063786B">
              <w:rPr>
                <w:rFonts w:ascii="Comic Sans MS" w:hAnsi="Comic Sans MS"/>
                <w:b/>
                <w:noProof/>
                <w:color w:val="000000" w:themeColor="text1"/>
                <w:sz w:val="16"/>
                <w:szCs w:val="18"/>
                <w:u w:val="single"/>
                <w:lang w:val="en-AU" w:eastAsia="en-AU"/>
              </w:rPr>
              <w:drawing>
                <wp:anchor distT="0" distB="0" distL="114300" distR="114300" simplePos="0" relativeHeight="251661312" behindDoc="1" locked="0" layoutInCell="1" allowOverlap="1" wp14:anchorId="222EBDF2" wp14:editId="7639B345">
                  <wp:simplePos x="0" y="0"/>
                  <wp:positionH relativeFrom="column">
                    <wp:posOffset>765810</wp:posOffset>
                  </wp:positionH>
                  <wp:positionV relativeFrom="paragraph">
                    <wp:posOffset>44450</wp:posOffset>
                  </wp:positionV>
                  <wp:extent cx="1607185" cy="403860"/>
                  <wp:effectExtent l="0" t="0" r="0" b="0"/>
                  <wp:wrapTight wrapText="bothSides">
                    <wp:wrapPolygon edited="0">
                      <wp:start x="0" y="0"/>
                      <wp:lineTo x="0" y="20377"/>
                      <wp:lineTo x="21250" y="20377"/>
                      <wp:lineTo x="21250" y="0"/>
                      <wp:lineTo x="0" y="0"/>
                    </wp:wrapPolygon>
                  </wp:wrapTight>
                  <wp:docPr id="5" name="Picture 5" descr="numeraltrack_grapic">
                    <a:hlinkClick xmlns:a="http://schemas.openxmlformats.org/drawingml/2006/main" r:id="rId23"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umeraltrack_grapic">
                            <a:hlinkClick r:id="rId23" tgtFrame="_blank"/>
                          </pic:cNvPr>
                          <pic:cNvPicPr>
                            <a:picLocks noChangeAspect="1" noChangeArrowheads="1"/>
                          </pic:cNvPicPr>
                        </pic:nvPicPr>
                        <pic:blipFill>
                          <a:blip r:embed="rId25" r:link="rId26">
                            <a:extLst>
                              <a:ext uri="{28A0092B-C50C-407E-A947-70E740481C1C}">
                                <a14:useLocalDpi xmlns:a14="http://schemas.microsoft.com/office/drawing/2010/main" val="0"/>
                              </a:ext>
                            </a:extLst>
                          </a:blip>
                          <a:srcRect/>
                          <a:stretch>
                            <a:fillRect/>
                          </a:stretch>
                        </pic:blipFill>
                        <pic:spPr bwMode="auto">
                          <a:xfrm>
                            <a:off x="0" y="0"/>
                            <a:ext cx="1607185" cy="403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3786B">
              <w:rPr>
                <w:rFonts w:ascii="Comic Sans MS" w:hAnsi="Comic Sans MS"/>
                <w:color w:val="000000" w:themeColor="text1"/>
                <w:sz w:val="16"/>
                <w:szCs w:val="18"/>
                <w:u w:val="single"/>
              </w:rPr>
              <w:t>/children.htm</w:t>
            </w:r>
          </w:p>
        </w:tc>
        <w:tc>
          <w:tcPr>
            <w:tcW w:w="4224" w:type="dxa"/>
            <w:gridSpan w:val="8"/>
            <w:tcBorders>
              <w:top w:val="single" w:sz="12" w:space="0" w:color="auto"/>
              <w:bottom w:val="single" w:sz="12" w:space="0" w:color="auto"/>
            </w:tcBorders>
          </w:tcPr>
          <w:p w:rsidR="00945681" w:rsidRDefault="003E4533" w:rsidP="00945681">
            <w:pPr>
              <w:rPr>
                <w:rFonts w:ascii="Arial Narrow" w:hAnsi="Arial Narrow"/>
                <w:b/>
                <w:sz w:val="22"/>
                <w:szCs w:val="18"/>
                <w:u w:val="single"/>
              </w:rPr>
            </w:pPr>
            <w:r w:rsidRPr="00A95690">
              <w:rPr>
                <w:rFonts w:ascii="Arial Narrow" w:hAnsi="Arial Narrow" w:cs="Arial"/>
                <w:b/>
                <w:sz w:val="28"/>
                <w:szCs w:val="28"/>
              </w:rPr>
              <w:t>Conclusion</w:t>
            </w:r>
            <w:r w:rsidR="00945681" w:rsidRPr="00945681">
              <w:rPr>
                <w:rFonts w:ascii="Arial Narrow" w:hAnsi="Arial Narrow"/>
                <w:b/>
                <w:sz w:val="22"/>
                <w:szCs w:val="18"/>
                <w:u w:val="single"/>
              </w:rPr>
              <w:t xml:space="preserve"> </w:t>
            </w:r>
          </w:p>
          <w:p w:rsidR="00945681" w:rsidRPr="00941AC3" w:rsidRDefault="00945681" w:rsidP="00945681">
            <w:pPr>
              <w:autoSpaceDE w:val="0"/>
              <w:autoSpaceDN w:val="0"/>
              <w:adjustRightInd w:val="0"/>
              <w:rPr>
                <w:rFonts w:ascii="Comic Sans MS" w:hAnsi="Comic Sans MS"/>
                <w:b/>
                <w:bCs/>
                <w:sz w:val="18"/>
                <w:szCs w:val="18"/>
              </w:rPr>
            </w:pPr>
            <w:r w:rsidRPr="00941AC3">
              <w:rPr>
                <w:rFonts w:ascii="Comic Sans MS" w:hAnsi="Comic Sans MS"/>
                <w:b/>
                <w:bCs/>
                <w:sz w:val="18"/>
                <w:szCs w:val="18"/>
              </w:rPr>
              <w:t>Role Playing</w:t>
            </w:r>
          </w:p>
          <w:p w:rsidR="00945681" w:rsidRPr="00941AC3" w:rsidRDefault="00945681" w:rsidP="00945681">
            <w:pPr>
              <w:autoSpaceDE w:val="0"/>
              <w:autoSpaceDN w:val="0"/>
              <w:adjustRightInd w:val="0"/>
              <w:rPr>
                <w:rFonts w:ascii="Comic Sans MS" w:hAnsi="Comic Sans MS"/>
                <w:sz w:val="18"/>
                <w:szCs w:val="18"/>
              </w:rPr>
            </w:pPr>
            <w:r w:rsidRPr="00941AC3">
              <w:rPr>
                <w:rFonts w:ascii="Comic Sans MS" w:hAnsi="Comic Sans MS"/>
                <w:sz w:val="18"/>
                <w:szCs w:val="18"/>
              </w:rPr>
              <w:t>Students can role-play day time and night time activities, e.g. going to school, going to bed. Group role play activities for yesterday, today and tomorrow.</w:t>
            </w:r>
          </w:p>
          <w:p w:rsidR="00945681" w:rsidRDefault="00945681" w:rsidP="00945681">
            <w:pPr>
              <w:rPr>
                <w:rFonts w:ascii="Arial Narrow" w:hAnsi="Arial Narrow"/>
                <w:b/>
                <w:sz w:val="22"/>
                <w:szCs w:val="18"/>
                <w:u w:val="single"/>
              </w:rPr>
            </w:pPr>
          </w:p>
          <w:p w:rsidR="003E4533" w:rsidRPr="00A95690" w:rsidRDefault="003E4533" w:rsidP="00945681">
            <w:pPr>
              <w:rPr>
                <w:rFonts w:ascii="Arial Narrow" w:hAnsi="Arial Narrow" w:cs="Arial"/>
                <w:b/>
                <w:sz w:val="28"/>
                <w:szCs w:val="28"/>
              </w:rPr>
            </w:pPr>
          </w:p>
        </w:tc>
      </w:tr>
      <w:tr w:rsidR="0063786B" w:rsidTr="00945681">
        <w:trPr>
          <w:cantSplit/>
          <w:trHeight w:val="392"/>
        </w:trPr>
        <w:tc>
          <w:tcPr>
            <w:tcW w:w="3685" w:type="dxa"/>
            <w:gridSpan w:val="7"/>
            <w:tcBorders>
              <w:top w:val="single" w:sz="12" w:space="0" w:color="auto"/>
              <w:bottom w:val="single" w:sz="12" w:space="0" w:color="auto"/>
            </w:tcBorders>
          </w:tcPr>
          <w:p w:rsidR="0063786B" w:rsidRDefault="003E4533" w:rsidP="0063786B">
            <w:pPr>
              <w:rPr>
                <w:rFonts w:ascii="Arial Narrow" w:hAnsi="Arial Narrow" w:cs="Arial"/>
                <w:b/>
                <w:sz w:val="28"/>
                <w:szCs w:val="28"/>
              </w:rPr>
            </w:pPr>
            <w:r w:rsidRPr="00A95690">
              <w:rPr>
                <w:rFonts w:ascii="Arial Narrow" w:hAnsi="Arial Narrow" w:cs="Arial"/>
                <w:b/>
                <w:sz w:val="28"/>
                <w:szCs w:val="28"/>
              </w:rPr>
              <w:lastRenderedPageBreak/>
              <w:t>Resources</w:t>
            </w:r>
          </w:p>
          <w:p w:rsidR="0063786B" w:rsidRDefault="0063786B" w:rsidP="0063786B">
            <w:pPr>
              <w:pStyle w:val="NoSpacing"/>
            </w:pPr>
            <w:r>
              <w:t>- 11 paper cups</w:t>
            </w:r>
          </w:p>
          <w:p w:rsidR="0063786B" w:rsidRDefault="0063786B" w:rsidP="0063786B">
            <w:pPr>
              <w:pStyle w:val="NoSpacing"/>
            </w:pPr>
            <w:r>
              <w:t>- markers</w:t>
            </w:r>
          </w:p>
          <w:p w:rsidR="003E4533" w:rsidRDefault="0063786B" w:rsidP="0063786B">
            <w:pPr>
              <w:pStyle w:val="NoSpacing"/>
            </w:pPr>
            <w:r>
              <w:t>- 55 small objects (like cotton balls, pennies, beans, pasta, jelly beans, screws, or anything else that's fun to touch)</w:t>
            </w:r>
          </w:p>
          <w:p w:rsidR="0063786B" w:rsidRPr="00A95690" w:rsidRDefault="0063786B" w:rsidP="0063786B">
            <w:pPr>
              <w:pStyle w:val="NoSpacing"/>
              <w:rPr>
                <w:rFonts w:ascii="Arial Narrow" w:hAnsi="Arial Narrow" w:cs="Arial"/>
                <w:b/>
                <w:sz w:val="28"/>
                <w:szCs w:val="28"/>
              </w:rPr>
            </w:pPr>
          </w:p>
        </w:tc>
        <w:tc>
          <w:tcPr>
            <w:tcW w:w="3686"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Resources</w:t>
            </w:r>
          </w:p>
          <w:p w:rsidR="0063786B" w:rsidRDefault="0063786B" w:rsidP="0063786B">
            <w:pPr>
              <w:pStyle w:val="NoSpacing"/>
            </w:pPr>
            <w:r>
              <w:t>- 20 index cards</w:t>
            </w:r>
          </w:p>
          <w:p w:rsidR="0063786B" w:rsidRDefault="0063786B" w:rsidP="0063786B">
            <w:pPr>
              <w:pStyle w:val="NoSpacing"/>
            </w:pPr>
            <w:r>
              <w:t>- Stickers</w:t>
            </w:r>
          </w:p>
          <w:p w:rsidR="0063786B" w:rsidRDefault="0063786B" w:rsidP="0063786B">
            <w:pPr>
              <w:pStyle w:val="NoSpacing"/>
            </w:pPr>
            <w:r>
              <w:t>- Colored markers</w:t>
            </w:r>
          </w:p>
          <w:p w:rsidR="0063786B" w:rsidRPr="00A95690" w:rsidRDefault="0063786B" w:rsidP="00A95690">
            <w:pPr>
              <w:rPr>
                <w:rFonts w:ascii="Arial Narrow" w:hAnsi="Arial Narrow" w:cs="Arial"/>
                <w:b/>
                <w:sz w:val="28"/>
                <w:szCs w:val="28"/>
              </w:rPr>
            </w:pPr>
          </w:p>
        </w:tc>
        <w:tc>
          <w:tcPr>
            <w:tcW w:w="4082" w:type="dxa"/>
            <w:gridSpan w:val="9"/>
            <w:tcBorders>
              <w:top w:val="single" w:sz="12" w:space="0" w:color="auto"/>
              <w:bottom w:val="single" w:sz="12" w:space="0" w:color="auto"/>
            </w:tcBorders>
          </w:tcPr>
          <w:p w:rsidR="003E4533" w:rsidRDefault="003E4533" w:rsidP="0063786B">
            <w:pPr>
              <w:pStyle w:val="NoSpacing"/>
            </w:pPr>
            <w:r w:rsidRPr="00A95690">
              <w:t>Resources</w:t>
            </w:r>
          </w:p>
          <w:p w:rsidR="0063786B" w:rsidRPr="0063786B" w:rsidRDefault="0063786B" w:rsidP="0063786B">
            <w:pPr>
              <w:pStyle w:val="NoSpacing"/>
              <w:rPr>
                <w:sz w:val="22"/>
              </w:rPr>
            </w:pPr>
            <w:r>
              <w:rPr>
                <w:sz w:val="22"/>
              </w:rPr>
              <w:t xml:space="preserve">- </w:t>
            </w:r>
            <w:r w:rsidRPr="0063786B">
              <w:rPr>
                <w:sz w:val="22"/>
              </w:rPr>
              <w:t>2 dice</w:t>
            </w:r>
          </w:p>
          <w:p w:rsidR="0063786B" w:rsidRPr="0063786B" w:rsidRDefault="0063786B" w:rsidP="0063786B">
            <w:pPr>
              <w:pStyle w:val="NoSpacing"/>
              <w:rPr>
                <w:sz w:val="22"/>
              </w:rPr>
            </w:pPr>
            <w:r>
              <w:rPr>
                <w:sz w:val="22"/>
              </w:rPr>
              <w:t xml:space="preserve">- </w:t>
            </w:r>
            <w:r w:rsidRPr="0063786B">
              <w:rPr>
                <w:sz w:val="22"/>
              </w:rPr>
              <w:t>Crayons or markers</w:t>
            </w:r>
          </w:p>
          <w:p w:rsidR="0063786B" w:rsidRPr="0063786B" w:rsidRDefault="0063786B" w:rsidP="0063786B">
            <w:pPr>
              <w:pStyle w:val="NoSpacing"/>
              <w:rPr>
                <w:sz w:val="22"/>
              </w:rPr>
            </w:pPr>
            <w:r>
              <w:rPr>
                <w:sz w:val="22"/>
              </w:rPr>
              <w:t xml:space="preserve">- </w:t>
            </w:r>
            <w:r w:rsidRPr="0063786B">
              <w:rPr>
                <w:sz w:val="22"/>
              </w:rPr>
              <w:t>Sheets of paper</w:t>
            </w:r>
          </w:p>
          <w:p w:rsidR="0063786B" w:rsidRPr="0063786B" w:rsidRDefault="0063786B" w:rsidP="0063786B">
            <w:pPr>
              <w:pStyle w:val="NoSpacing"/>
              <w:rPr>
                <w:sz w:val="22"/>
              </w:rPr>
            </w:pPr>
            <w:r w:rsidRPr="0063786B">
              <w:rPr>
                <w:sz w:val="22"/>
              </w:rPr>
              <w:t>Instructions</w:t>
            </w:r>
          </w:p>
          <w:p w:rsidR="0063786B" w:rsidRPr="0063786B" w:rsidRDefault="0063786B" w:rsidP="0063786B">
            <w:pPr>
              <w:pStyle w:val="NoSpacing"/>
              <w:rPr>
                <w:sz w:val="22"/>
              </w:rPr>
            </w:pPr>
            <w:r w:rsidRPr="0063786B">
              <w:rPr>
                <w:rStyle w:val="Strong"/>
                <w:sz w:val="22"/>
              </w:rPr>
              <w:t>Body Part Dice Key:</w:t>
            </w:r>
          </w:p>
          <w:p w:rsidR="0063786B" w:rsidRPr="0063786B" w:rsidRDefault="0063786B" w:rsidP="0063786B">
            <w:pPr>
              <w:pStyle w:val="NoSpacing"/>
              <w:rPr>
                <w:sz w:val="22"/>
              </w:rPr>
            </w:pPr>
            <w:r w:rsidRPr="0063786B">
              <w:rPr>
                <w:sz w:val="22"/>
              </w:rPr>
              <w:t>1 - head</w:t>
            </w:r>
          </w:p>
          <w:p w:rsidR="0063786B" w:rsidRPr="0063786B" w:rsidRDefault="0063786B" w:rsidP="0063786B">
            <w:pPr>
              <w:pStyle w:val="NoSpacing"/>
              <w:rPr>
                <w:sz w:val="22"/>
              </w:rPr>
            </w:pPr>
            <w:r w:rsidRPr="0063786B">
              <w:rPr>
                <w:sz w:val="22"/>
              </w:rPr>
              <w:t>2 - eyes</w:t>
            </w:r>
          </w:p>
          <w:p w:rsidR="0063786B" w:rsidRPr="0063786B" w:rsidRDefault="0063786B" w:rsidP="0063786B">
            <w:pPr>
              <w:pStyle w:val="NoSpacing"/>
              <w:rPr>
                <w:sz w:val="22"/>
              </w:rPr>
            </w:pPr>
            <w:r w:rsidRPr="0063786B">
              <w:rPr>
                <w:sz w:val="22"/>
              </w:rPr>
              <w:t>3 - mouth</w:t>
            </w:r>
          </w:p>
          <w:p w:rsidR="0063786B" w:rsidRPr="0063786B" w:rsidRDefault="0063786B" w:rsidP="0063786B">
            <w:pPr>
              <w:pStyle w:val="NoSpacing"/>
              <w:rPr>
                <w:sz w:val="22"/>
              </w:rPr>
            </w:pPr>
            <w:r w:rsidRPr="0063786B">
              <w:rPr>
                <w:sz w:val="22"/>
              </w:rPr>
              <w:t>4 - nose</w:t>
            </w:r>
          </w:p>
          <w:p w:rsidR="0063786B" w:rsidRPr="0063786B" w:rsidRDefault="0063786B" w:rsidP="0063786B">
            <w:pPr>
              <w:pStyle w:val="NoSpacing"/>
              <w:rPr>
                <w:sz w:val="22"/>
              </w:rPr>
            </w:pPr>
            <w:r w:rsidRPr="0063786B">
              <w:rPr>
                <w:sz w:val="22"/>
              </w:rPr>
              <w:t>5 - arms/hands</w:t>
            </w:r>
          </w:p>
          <w:p w:rsidR="0063786B" w:rsidRPr="0063786B" w:rsidRDefault="0063786B" w:rsidP="0063786B">
            <w:pPr>
              <w:pStyle w:val="NoSpacing"/>
              <w:rPr>
                <w:sz w:val="22"/>
              </w:rPr>
            </w:pPr>
            <w:r w:rsidRPr="0063786B">
              <w:rPr>
                <w:sz w:val="22"/>
              </w:rPr>
              <w:t>6 - legs/feet</w:t>
            </w:r>
          </w:p>
          <w:p w:rsidR="0063786B" w:rsidRPr="00A95690" w:rsidRDefault="0063786B" w:rsidP="00A95690">
            <w:pPr>
              <w:rPr>
                <w:rFonts w:ascii="Arial Narrow" w:hAnsi="Arial Narrow" w:cs="Arial"/>
                <w:b/>
                <w:sz w:val="28"/>
                <w:szCs w:val="28"/>
              </w:rPr>
            </w:pPr>
          </w:p>
        </w:tc>
        <w:tc>
          <w:tcPr>
            <w:tcW w:w="4224"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sidRPr="00A95690">
              <w:rPr>
                <w:rFonts w:ascii="Arial Narrow" w:hAnsi="Arial Narrow" w:cs="Arial"/>
                <w:b/>
                <w:sz w:val="28"/>
                <w:szCs w:val="28"/>
              </w:rPr>
              <w:t>Resources</w:t>
            </w:r>
          </w:p>
          <w:p w:rsidR="00F71E4B" w:rsidRPr="00F71E4B" w:rsidRDefault="00F71E4B" w:rsidP="00F71E4B">
            <w:pPr>
              <w:pStyle w:val="ListParagraph"/>
              <w:numPr>
                <w:ilvl w:val="0"/>
                <w:numId w:val="9"/>
              </w:numPr>
              <w:rPr>
                <w:rFonts w:ascii="Arial Narrow" w:hAnsi="Arial Narrow" w:cs="Arial"/>
                <w:szCs w:val="28"/>
              </w:rPr>
            </w:pPr>
            <w:r w:rsidRPr="00F71E4B">
              <w:rPr>
                <w:rFonts w:ascii="Arial Narrow" w:hAnsi="Arial Narrow" w:cs="Arial"/>
                <w:szCs w:val="28"/>
              </w:rPr>
              <w:t>Days of the week cards</w:t>
            </w:r>
          </w:p>
          <w:p w:rsidR="00F71E4B" w:rsidRPr="00F71E4B" w:rsidRDefault="00F71E4B" w:rsidP="00F71E4B">
            <w:pPr>
              <w:pStyle w:val="ListParagraph"/>
              <w:numPr>
                <w:ilvl w:val="0"/>
                <w:numId w:val="9"/>
              </w:numPr>
              <w:rPr>
                <w:rFonts w:ascii="Arial Narrow" w:hAnsi="Arial Narrow" w:cs="Arial"/>
                <w:szCs w:val="28"/>
              </w:rPr>
            </w:pPr>
            <w:r w:rsidRPr="00F71E4B">
              <w:rPr>
                <w:rFonts w:ascii="Arial Narrow" w:hAnsi="Arial Narrow" w:cs="Arial"/>
                <w:szCs w:val="28"/>
              </w:rPr>
              <w:t>Paper</w:t>
            </w:r>
          </w:p>
          <w:p w:rsidR="00F71E4B" w:rsidRPr="00F71E4B" w:rsidRDefault="00F71E4B" w:rsidP="00F71E4B">
            <w:pPr>
              <w:pStyle w:val="ListParagraph"/>
              <w:numPr>
                <w:ilvl w:val="0"/>
                <w:numId w:val="9"/>
              </w:numPr>
              <w:rPr>
                <w:rFonts w:ascii="Arial Narrow" w:hAnsi="Arial Narrow" w:cs="Arial"/>
                <w:b/>
                <w:sz w:val="28"/>
                <w:szCs w:val="28"/>
              </w:rPr>
            </w:pPr>
            <w:r w:rsidRPr="00F71E4B">
              <w:rPr>
                <w:rFonts w:ascii="Arial Narrow" w:hAnsi="Arial Narrow" w:cs="Arial"/>
                <w:szCs w:val="28"/>
              </w:rPr>
              <w:t xml:space="preserve">Pencils, crayons, </w:t>
            </w:r>
            <w:proofErr w:type="spellStart"/>
            <w:r w:rsidRPr="00F71E4B">
              <w:rPr>
                <w:rFonts w:ascii="Arial Narrow" w:hAnsi="Arial Narrow" w:cs="Arial"/>
                <w:szCs w:val="28"/>
              </w:rPr>
              <w:t>textas</w:t>
            </w:r>
            <w:proofErr w:type="spellEnd"/>
          </w:p>
        </w:tc>
      </w:tr>
      <w:tr w:rsidR="0063786B" w:rsidTr="00945681">
        <w:trPr>
          <w:cantSplit/>
          <w:trHeight w:val="392"/>
        </w:trPr>
        <w:tc>
          <w:tcPr>
            <w:tcW w:w="3685"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Reflection/Check In</w:t>
            </w: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Pr="00A95690" w:rsidRDefault="003E4533" w:rsidP="00A95690">
            <w:pPr>
              <w:rPr>
                <w:rFonts w:ascii="Arial Narrow" w:hAnsi="Arial Narrow" w:cs="Arial"/>
                <w:b/>
                <w:sz w:val="28"/>
                <w:szCs w:val="28"/>
              </w:rPr>
            </w:pPr>
          </w:p>
        </w:tc>
        <w:tc>
          <w:tcPr>
            <w:tcW w:w="3686" w:type="dxa"/>
            <w:gridSpan w:val="7"/>
            <w:tcBorders>
              <w:top w:val="single" w:sz="12" w:space="0" w:color="auto"/>
              <w:bottom w:val="single" w:sz="12" w:space="0" w:color="auto"/>
            </w:tcBorders>
          </w:tcPr>
          <w:p w:rsidR="003E4533" w:rsidRDefault="003E4533">
            <w:r w:rsidRPr="00AB0C61">
              <w:rPr>
                <w:rFonts w:ascii="Arial Narrow" w:hAnsi="Arial Narrow" w:cs="Arial"/>
                <w:b/>
                <w:sz w:val="28"/>
                <w:szCs w:val="28"/>
              </w:rPr>
              <w:t>Reflection</w:t>
            </w:r>
            <w:r>
              <w:rPr>
                <w:rFonts w:ascii="Arial Narrow" w:hAnsi="Arial Narrow" w:cs="Arial"/>
                <w:b/>
                <w:sz w:val="28"/>
                <w:szCs w:val="28"/>
              </w:rPr>
              <w:t>/Check In</w:t>
            </w:r>
          </w:p>
        </w:tc>
        <w:tc>
          <w:tcPr>
            <w:tcW w:w="4082" w:type="dxa"/>
            <w:gridSpan w:val="9"/>
            <w:tcBorders>
              <w:top w:val="single" w:sz="12" w:space="0" w:color="auto"/>
              <w:bottom w:val="single" w:sz="12" w:space="0" w:color="auto"/>
            </w:tcBorders>
          </w:tcPr>
          <w:p w:rsidR="003E4533" w:rsidRDefault="003E4533">
            <w:r>
              <w:rPr>
                <w:rFonts w:ascii="Arial Narrow" w:hAnsi="Arial Narrow" w:cs="Arial"/>
                <w:b/>
                <w:sz w:val="28"/>
                <w:szCs w:val="28"/>
              </w:rPr>
              <w:t>Reflection/Check In</w:t>
            </w:r>
          </w:p>
        </w:tc>
        <w:tc>
          <w:tcPr>
            <w:tcW w:w="4224" w:type="dxa"/>
            <w:gridSpan w:val="8"/>
            <w:tcBorders>
              <w:top w:val="single" w:sz="12" w:space="0" w:color="auto"/>
              <w:bottom w:val="single" w:sz="12" w:space="0" w:color="auto"/>
            </w:tcBorders>
          </w:tcPr>
          <w:p w:rsidR="003E4533" w:rsidRDefault="003E4533" w:rsidP="00BD028B">
            <w:r>
              <w:rPr>
                <w:rFonts w:ascii="Arial Narrow" w:hAnsi="Arial Narrow" w:cs="Arial"/>
                <w:b/>
                <w:sz w:val="28"/>
                <w:szCs w:val="28"/>
              </w:rPr>
              <w:t>Reflection/Check In</w:t>
            </w:r>
          </w:p>
        </w:tc>
      </w:tr>
    </w:tbl>
    <w:p w:rsidR="000070E2" w:rsidRDefault="000070E2" w:rsidP="000070E2"/>
    <w:p w:rsidR="000070E2" w:rsidRDefault="000070E2" w:rsidP="000070E2"/>
    <w:p w:rsidR="000070E2" w:rsidRDefault="000070E2" w:rsidP="000070E2"/>
    <w:p w:rsidR="000070E2" w:rsidRDefault="000070E2" w:rsidP="000070E2"/>
    <w:p w:rsidR="00874943" w:rsidRDefault="00874943"/>
    <w:sectPr w:rsidR="00874943" w:rsidSect="00AC7B6B">
      <w:pgSz w:w="16838" w:h="11906" w:orient="landscape"/>
      <w:pgMar w:top="397" w:right="397" w:bottom="397" w:left="39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Palatino-Roman">
    <w:panose1 w:val="00000000000000000000"/>
    <w:charset w:val="00"/>
    <w:family w:val="roman"/>
    <w:notTrueType/>
    <w:pitch w:val="default"/>
    <w:sig w:usb0="00000003" w:usb1="00000000" w:usb2="00000000" w:usb3="00000000" w:csb0="00000001" w:csb1="00000000"/>
  </w:font>
  <w:font w:name="Weidemann-Bold">
    <w:panose1 w:val="00000000000000000000"/>
    <w:charset w:val="00"/>
    <w:family w:val="roman"/>
    <w:notTrueType/>
    <w:pitch w:val="default"/>
    <w:sig w:usb0="00000003" w:usb1="00000000" w:usb2="00000000" w:usb3="00000000" w:csb0="00000001" w:csb1="00000000"/>
  </w:font>
  <w:font w:name="Weidemann-Book">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10409"/>
    <w:lvl w:ilvl="0">
      <w:start w:val="1"/>
      <w:numFmt w:val="bullet"/>
      <w:pStyle w:val="TableTextBullet1"/>
      <w:lvlText w:val=""/>
      <w:lvlJc w:val="left"/>
      <w:pPr>
        <w:tabs>
          <w:tab w:val="num" w:pos="360"/>
        </w:tabs>
        <w:ind w:left="360" w:hanging="360"/>
      </w:pPr>
      <w:rPr>
        <w:rFonts w:ascii="Symbol" w:hAnsi="Symbol" w:hint="default"/>
      </w:rPr>
    </w:lvl>
  </w:abstractNum>
  <w:abstractNum w:abstractNumId="1">
    <w:nsid w:val="16AA391B"/>
    <w:multiLevelType w:val="multilevel"/>
    <w:tmpl w:val="17E40B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5647664"/>
    <w:multiLevelType w:val="multilevel"/>
    <w:tmpl w:val="515CC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6957EA9"/>
    <w:multiLevelType w:val="multilevel"/>
    <w:tmpl w:val="C54C6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56E03FF"/>
    <w:multiLevelType w:val="multilevel"/>
    <w:tmpl w:val="DB6C4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CB81FE9"/>
    <w:multiLevelType w:val="multilevel"/>
    <w:tmpl w:val="D13A3C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D647138"/>
    <w:multiLevelType w:val="multilevel"/>
    <w:tmpl w:val="80E2C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62C3623"/>
    <w:multiLevelType w:val="multilevel"/>
    <w:tmpl w:val="263E92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B9E27E5"/>
    <w:multiLevelType w:val="hybridMultilevel"/>
    <w:tmpl w:val="8F36A9DE"/>
    <w:lvl w:ilvl="0" w:tplc="F9E67EA8">
      <w:start w:val="6"/>
      <w:numFmt w:val="bullet"/>
      <w:lvlText w:val="-"/>
      <w:lvlJc w:val="left"/>
      <w:pPr>
        <w:ind w:left="720" w:hanging="360"/>
      </w:pPr>
      <w:rPr>
        <w:rFonts w:ascii="Arial Narrow" w:eastAsia="Times New Roman" w:hAnsi="Arial Narrow"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7"/>
  </w:num>
  <w:num w:numId="4">
    <w:abstractNumId w:val="6"/>
  </w:num>
  <w:num w:numId="5">
    <w:abstractNumId w:val="1"/>
  </w:num>
  <w:num w:numId="6">
    <w:abstractNumId w:val="5"/>
  </w:num>
  <w:num w:numId="7">
    <w:abstractNumId w:val="2"/>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0E2"/>
    <w:rsid w:val="000070E2"/>
    <w:rsid w:val="00253A17"/>
    <w:rsid w:val="0027463A"/>
    <w:rsid w:val="003E4533"/>
    <w:rsid w:val="00532326"/>
    <w:rsid w:val="005E2CB0"/>
    <w:rsid w:val="0063786B"/>
    <w:rsid w:val="006402CF"/>
    <w:rsid w:val="006B61DC"/>
    <w:rsid w:val="007F46A7"/>
    <w:rsid w:val="00847697"/>
    <w:rsid w:val="00874943"/>
    <w:rsid w:val="00945681"/>
    <w:rsid w:val="00A95690"/>
    <w:rsid w:val="00D40901"/>
    <w:rsid w:val="00F40FCF"/>
    <w:rsid w:val="00F71E4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paragraph" w:styleId="Heading3">
    <w:name w:val="heading 3"/>
    <w:basedOn w:val="Normal"/>
    <w:next w:val="Normal"/>
    <w:link w:val="Heading3Char"/>
    <w:uiPriority w:val="9"/>
    <w:semiHidden/>
    <w:unhideWhenUsed/>
    <w:qFormat/>
    <w:rsid w:val="0063786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character" w:customStyle="1" w:styleId="Heading3Char">
    <w:name w:val="Heading 3 Char"/>
    <w:basedOn w:val="DefaultParagraphFont"/>
    <w:link w:val="Heading3"/>
    <w:uiPriority w:val="9"/>
    <w:semiHidden/>
    <w:rsid w:val="0063786B"/>
    <w:rPr>
      <w:rFonts w:asciiTheme="majorHAnsi" w:eastAsiaTheme="majorEastAsia" w:hAnsiTheme="majorHAnsi" w:cstheme="majorBidi"/>
      <w:b/>
      <w:bCs/>
      <w:color w:val="4F81BD" w:themeColor="accent1"/>
      <w:sz w:val="24"/>
      <w:szCs w:val="24"/>
      <w:lang w:val="en-US"/>
    </w:rPr>
  </w:style>
  <w:style w:type="paragraph" w:styleId="NoSpacing">
    <w:name w:val="No Spacing"/>
    <w:uiPriority w:val="1"/>
    <w:qFormat/>
    <w:rsid w:val="0063786B"/>
    <w:pPr>
      <w:spacing w:after="0" w:line="240" w:lineRule="auto"/>
    </w:pPr>
    <w:rPr>
      <w:rFonts w:ascii="Times New Roman" w:eastAsia="Times New Roman" w:hAnsi="Times New Roman" w:cs="Times New Roman"/>
      <w:sz w:val="24"/>
      <w:szCs w:val="24"/>
      <w:lang w:val="en-US"/>
    </w:rPr>
  </w:style>
  <w:style w:type="character" w:styleId="Hyperlink">
    <w:name w:val="Hyperlink"/>
    <w:basedOn w:val="DefaultParagraphFont"/>
    <w:rsid w:val="0063786B"/>
    <w:rPr>
      <w:color w:val="0000FF"/>
      <w:u w:val="single"/>
    </w:rPr>
  </w:style>
  <w:style w:type="paragraph" w:customStyle="1" w:styleId="style4">
    <w:name w:val="style4"/>
    <w:basedOn w:val="Normal"/>
    <w:rsid w:val="0063786B"/>
    <w:pPr>
      <w:spacing w:before="100" w:beforeAutospacing="1" w:after="100" w:afterAutospacing="1" w:line="161" w:lineRule="atLeast"/>
    </w:pPr>
    <w:rPr>
      <w:rFonts w:ascii="Arial" w:hAnsi="Arial" w:cs="Arial"/>
      <w:sz w:val="11"/>
      <w:szCs w:val="11"/>
      <w:lang w:val="en-AU" w:eastAsia="en-AU"/>
    </w:rPr>
  </w:style>
  <w:style w:type="character" w:styleId="FollowedHyperlink">
    <w:name w:val="FollowedHyperlink"/>
    <w:basedOn w:val="DefaultParagraphFont"/>
    <w:uiPriority w:val="99"/>
    <w:semiHidden/>
    <w:unhideWhenUsed/>
    <w:rsid w:val="0063786B"/>
    <w:rPr>
      <w:color w:val="800080" w:themeColor="followedHyperlink"/>
      <w:u w:val="single"/>
    </w:rPr>
  </w:style>
  <w:style w:type="character" w:styleId="Strong">
    <w:name w:val="Strong"/>
    <w:basedOn w:val="DefaultParagraphFont"/>
    <w:uiPriority w:val="22"/>
    <w:qFormat/>
    <w:rsid w:val="0063786B"/>
    <w:rPr>
      <w:b/>
      <w:bCs/>
    </w:rPr>
  </w:style>
  <w:style w:type="paragraph" w:styleId="NormalWeb">
    <w:name w:val="Normal (Web)"/>
    <w:basedOn w:val="Normal"/>
    <w:uiPriority w:val="99"/>
    <w:semiHidden/>
    <w:unhideWhenUsed/>
    <w:rsid w:val="0063786B"/>
    <w:pPr>
      <w:spacing w:before="60" w:after="150"/>
    </w:pPr>
    <w:rPr>
      <w:lang w:val="en-AU" w:eastAsia="en-AU"/>
    </w:rPr>
  </w:style>
  <w:style w:type="paragraph" w:styleId="ListParagraph">
    <w:name w:val="List Paragraph"/>
    <w:basedOn w:val="Normal"/>
    <w:uiPriority w:val="34"/>
    <w:qFormat/>
    <w:rsid w:val="00F71E4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paragraph" w:styleId="Heading3">
    <w:name w:val="heading 3"/>
    <w:basedOn w:val="Normal"/>
    <w:next w:val="Normal"/>
    <w:link w:val="Heading3Char"/>
    <w:uiPriority w:val="9"/>
    <w:semiHidden/>
    <w:unhideWhenUsed/>
    <w:qFormat/>
    <w:rsid w:val="0063786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character" w:customStyle="1" w:styleId="Heading3Char">
    <w:name w:val="Heading 3 Char"/>
    <w:basedOn w:val="DefaultParagraphFont"/>
    <w:link w:val="Heading3"/>
    <w:uiPriority w:val="9"/>
    <w:semiHidden/>
    <w:rsid w:val="0063786B"/>
    <w:rPr>
      <w:rFonts w:asciiTheme="majorHAnsi" w:eastAsiaTheme="majorEastAsia" w:hAnsiTheme="majorHAnsi" w:cstheme="majorBidi"/>
      <w:b/>
      <w:bCs/>
      <w:color w:val="4F81BD" w:themeColor="accent1"/>
      <w:sz w:val="24"/>
      <w:szCs w:val="24"/>
      <w:lang w:val="en-US"/>
    </w:rPr>
  </w:style>
  <w:style w:type="paragraph" w:styleId="NoSpacing">
    <w:name w:val="No Spacing"/>
    <w:uiPriority w:val="1"/>
    <w:qFormat/>
    <w:rsid w:val="0063786B"/>
    <w:pPr>
      <w:spacing w:after="0" w:line="240" w:lineRule="auto"/>
    </w:pPr>
    <w:rPr>
      <w:rFonts w:ascii="Times New Roman" w:eastAsia="Times New Roman" w:hAnsi="Times New Roman" w:cs="Times New Roman"/>
      <w:sz w:val="24"/>
      <w:szCs w:val="24"/>
      <w:lang w:val="en-US"/>
    </w:rPr>
  </w:style>
  <w:style w:type="character" w:styleId="Hyperlink">
    <w:name w:val="Hyperlink"/>
    <w:basedOn w:val="DefaultParagraphFont"/>
    <w:rsid w:val="0063786B"/>
    <w:rPr>
      <w:color w:val="0000FF"/>
      <w:u w:val="single"/>
    </w:rPr>
  </w:style>
  <w:style w:type="paragraph" w:customStyle="1" w:styleId="style4">
    <w:name w:val="style4"/>
    <w:basedOn w:val="Normal"/>
    <w:rsid w:val="0063786B"/>
    <w:pPr>
      <w:spacing w:before="100" w:beforeAutospacing="1" w:after="100" w:afterAutospacing="1" w:line="161" w:lineRule="atLeast"/>
    </w:pPr>
    <w:rPr>
      <w:rFonts w:ascii="Arial" w:hAnsi="Arial" w:cs="Arial"/>
      <w:sz w:val="11"/>
      <w:szCs w:val="11"/>
      <w:lang w:val="en-AU" w:eastAsia="en-AU"/>
    </w:rPr>
  </w:style>
  <w:style w:type="character" w:styleId="FollowedHyperlink">
    <w:name w:val="FollowedHyperlink"/>
    <w:basedOn w:val="DefaultParagraphFont"/>
    <w:uiPriority w:val="99"/>
    <w:semiHidden/>
    <w:unhideWhenUsed/>
    <w:rsid w:val="0063786B"/>
    <w:rPr>
      <w:color w:val="800080" w:themeColor="followedHyperlink"/>
      <w:u w:val="single"/>
    </w:rPr>
  </w:style>
  <w:style w:type="character" w:styleId="Strong">
    <w:name w:val="Strong"/>
    <w:basedOn w:val="DefaultParagraphFont"/>
    <w:uiPriority w:val="22"/>
    <w:qFormat/>
    <w:rsid w:val="0063786B"/>
    <w:rPr>
      <w:b/>
      <w:bCs/>
    </w:rPr>
  </w:style>
  <w:style w:type="paragraph" w:styleId="NormalWeb">
    <w:name w:val="Normal (Web)"/>
    <w:basedOn w:val="Normal"/>
    <w:uiPriority w:val="99"/>
    <w:semiHidden/>
    <w:unhideWhenUsed/>
    <w:rsid w:val="0063786B"/>
    <w:pPr>
      <w:spacing w:before="60" w:after="150"/>
    </w:pPr>
    <w:rPr>
      <w:lang w:val="en-AU" w:eastAsia="en-AU"/>
    </w:rPr>
  </w:style>
  <w:style w:type="paragraph" w:styleId="ListParagraph">
    <w:name w:val="List Paragraph"/>
    <w:basedOn w:val="Normal"/>
    <w:uiPriority w:val="34"/>
    <w:qFormat/>
    <w:rsid w:val="00F71E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218966">
      <w:bodyDiv w:val="1"/>
      <w:marLeft w:val="0"/>
      <w:marRight w:val="0"/>
      <w:marTop w:val="0"/>
      <w:marBottom w:val="0"/>
      <w:divBdr>
        <w:top w:val="none" w:sz="0" w:space="0" w:color="auto"/>
        <w:left w:val="none" w:sz="0" w:space="0" w:color="auto"/>
        <w:bottom w:val="none" w:sz="0" w:space="0" w:color="auto"/>
        <w:right w:val="none" w:sz="0" w:space="0" w:color="auto"/>
      </w:divBdr>
      <w:divsChild>
        <w:div w:id="628128506">
          <w:marLeft w:val="0"/>
          <w:marRight w:val="0"/>
          <w:marTop w:val="0"/>
          <w:marBottom w:val="0"/>
          <w:divBdr>
            <w:top w:val="none" w:sz="0" w:space="0" w:color="auto"/>
            <w:left w:val="none" w:sz="0" w:space="0" w:color="auto"/>
            <w:bottom w:val="none" w:sz="0" w:space="0" w:color="auto"/>
            <w:right w:val="none" w:sz="0" w:space="0" w:color="auto"/>
          </w:divBdr>
          <w:divsChild>
            <w:div w:id="1177112913">
              <w:marLeft w:val="0"/>
              <w:marRight w:val="0"/>
              <w:marTop w:val="0"/>
              <w:marBottom w:val="450"/>
              <w:divBdr>
                <w:top w:val="none" w:sz="0" w:space="0" w:color="auto"/>
                <w:left w:val="none" w:sz="0" w:space="0" w:color="auto"/>
                <w:bottom w:val="none" w:sz="0" w:space="0" w:color="auto"/>
                <w:right w:val="none" w:sz="0" w:space="0" w:color="auto"/>
              </w:divBdr>
              <w:divsChild>
                <w:div w:id="1613704504">
                  <w:marLeft w:val="0"/>
                  <w:marRight w:val="0"/>
                  <w:marTop w:val="0"/>
                  <w:marBottom w:val="0"/>
                  <w:divBdr>
                    <w:top w:val="none" w:sz="0" w:space="0" w:color="auto"/>
                    <w:left w:val="none" w:sz="0" w:space="0" w:color="auto"/>
                    <w:bottom w:val="none" w:sz="0" w:space="0" w:color="auto"/>
                    <w:right w:val="none" w:sz="0" w:space="0" w:color="auto"/>
                  </w:divBdr>
                  <w:divsChild>
                    <w:div w:id="787240261">
                      <w:marLeft w:val="0"/>
                      <w:marRight w:val="0"/>
                      <w:marTop w:val="0"/>
                      <w:marBottom w:val="300"/>
                      <w:divBdr>
                        <w:top w:val="none" w:sz="0" w:space="0" w:color="auto"/>
                        <w:left w:val="none" w:sz="0" w:space="0" w:color="auto"/>
                        <w:bottom w:val="none" w:sz="0" w:space="0" w:color="auto"/>
                        <w:right w:val="none" w:sz="0" w:space="0" w:color="auto"/>
                      </w:divBdr>
                      <w:divsChild>
                        <w:div w:id="125393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6585225">
      <w:bodyDiv w:val="1"/>
      <w:marLeft w:val="0"/>
      <w:marRight w:val="0"/>
      <w:marTop w:val="0"/>
      <w:marBottom w:val="0"/>
      <w:divBdr>
        <w:top w:val="none" w:sz="0" w:space="0" w:color="auto"/>
        <w:left w:val="none" w:sz="0" w:space="0" w:color="auto"/>
        <w:bottom w:val="none" w:sz="0" w:space="0" w:color="auto"/>
        <w:right w:val="none" w:sz="0" w:space="0" w:color="auto"/>
      </w:divBdr>
      <w:divsChild>
        <w:div w:id="214007244">
          <w:marLeft w:val="0"/>
          <w:marRight w:val="0"/>
          <w:marTop w:val="0"/>
          <w:marBottom w:val="0"/>
          <w:divBdr>
            <w:top w:val="none" w:sz="0" w:space="0" w:color="auto"/>
            <w:left w:val="none" w:sz="0" w:space="0" w:color="auto"/>
            <w:bottom w:val="none" w:sz="0" w:space="0" w:color="auto"/>
            <w:right w:val="none" w:sz="0" w:space="0" w:color="auto"/>
          </w:divBdr>
          <w:divsChild>
            <w:div w:id="1428423420">
              <w:marLeft w:val="0"/>
              <w:marRight w:val="0"/>
              <w:marTop w:val="0"/>
              <w:marBottom w:val="450"/>
              <w:divBdr>
                <w:top w:val="none" w:sz="0" w:space="0" w:color="auto"/>
                <w:left w:val="none" w:sz="0" w:space="0" w:color="auto"/>
                <w:bottom w:val="none" w:sz="0" w:space="0" w:color="auto"/>
                <w:right w:val="none" w:sz="0" w:space="0" w:color="auto"/>
              </w:divBdr>
              <w:divsChild>
                <w:div w:id="135877763">
                  <w:marLeft w:val="0"/>
                  <w:marRight w:val="0"/>
                  <w:marTop w:val="0"/>
                  <w:marBottom w:val="0"/>
                  <w:divBdr>
                    <w:top w:val="none" w:sz="0" w:space="0" w:color="auto"/>
                    <w:left w:val="none" w:sz="0" w:space="0" w:color="auto"/>
                    <w:bottom w:val="none" w:sz="0" w:space="0" w:color="auto"/>
                    <w:right w:val="none" w:sz="0" w:space="0" w:color="auto"/>
                  </w:divBdr>
                  <w:divsChild>
                    <w:div w:id="69207662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212032913">
      <w:bodyDiv w:val="1"/>
      <w:marLeft w:val="0"/>
      <w:marRight w:val="0"/>
      <w:marTop w:val="0"/>
      <w:marBottom w:val="0"/>
      <w:divBdr>
        <w:top w:val="none" w:sz="0" w:space="0" w:color="auto"/>
        <w:left w:val="none" w:sz="0" w:space="0" w:color="auto"/>
        <w:bottom w:val="none" w:sz="0" w:space="0" w:color="auto"/>
        <w:right w:val="none" w:sz="0" w:space="0" w:color="auto"/>
      </w:divBdr>
      <w:divsChild>
        <w:div w:id="1774785195">
          <w:marLeft w:val="0"/>
          <w:marRight w:val="0"/>
          <w:marTop w:val="0"/>
          <w:marBottom w:val="0"/>
          <w:divBdr>
            <w:top w:val="none" w:sz="0" w:space="0" w:color="auto"/>
            <w:left w:val="none" w:sz="0" w:space="0" w:color="auto"/>
            <w:bottom w:val="none" w:sz="0" w:space="0" w:color="auto"/>
            <w:right w:val="none" w:sz="0" w:space="0" w:color="auto"/>
          </w:divBdr>
          <w:divsChild>
            <w:div w:id="2105567472">
              <w:marLeft w:val="0"/>
              <w:marRight w:val="0"/>
              <w:marTop w:val="0"/>
              <w:marBottom w:val="450"/>
              <w:divBdr>
                <w:top w:val="none" w:sz="0" w:space="0" w:color="auto"/>
                <w:left w:val="none" w:sz="0" w:space="0" w:color="auto"/>
                <w:bottom w:val="none" w:sz="0" w:space="0" w:color="auto"/>
                <w:right w:val="none" w:sz="0" w:space="0" w:color="auto"/>
              </w:divBdr>
              <w:divsChild>
                <w:div w:id="1124663816">
                  <w:marLeft w:val="0"/>
                  <w:marRight w:val="0"/>
                  <w:marTop w:val="0"/>
                  <w:marBottom w:val="0"/>
                  <w:divBdr>
                    <w:top w:val="none" w:sz="0" w:space="0" w:color="auto"/>
                    <w:left w:val="none" w:sz="0" w:space="0" w:color="auto"/>
                    <w:bottom w:val="none" w:sz="0" w:space="0" w:color="auto"/>
                    <w:right w:val="none" w:sz="0" w:space="0" w:color="auto"/>
                  </w:divBdr>
                  <w:divsChild>
                    <w:div w:id="2100370696">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611353677">
      <w:bodyDiv w:val="1"/>
      <w:marLeft w:val="0"/>
      <w:marRight w:val="0"/>
      <w:marTop w:val="0"/>
      <w:marBottom w:val="0"/>
      <w:divBdr>
        <w:top w:val="none" w:sz="0" w:space="0" w:color="auto"/>
        <w:left w:val="none" w:sz="0" w:space="0" w:color="auto"/>
        <w:bottom w:val="none" w:sz="0" w:space="0" w:color="auto"/>
        <w:right w:val="none" w:sz="0" w:space="0" w:color="auto"/>
      </w:divBdr>
      <w:divsChild>
        <w:div w:id="1537890900">
          <w:marLeft w:val="0"/>
          <w:marRight w:val="0"/>
          <w:marTop w:val="0"/>
          <w:marBottom w:val="0"/>
          <w:divBdr>
            <w:top w:val="none" w:sz="0" w:space="0" w:color="auto"/>
            <w:left w:val="none" w:sz="0" w:space="0" w:color="auto"/>
            <w:bottom w:val="none" w:sz="0" w:space="0" w:color="auto"/>
            <w:right w:val="none" w:sz="0" w:space="0" w:color="auto"/>
          </w:divBdr>
          <w:divsChild>
            <w:div w:id="236865917">
              <w:marLeft w:val="0"/>
              <w:marRight w:val="0"/>
              <w:marTop w:val="0"/>
              <w:marBottom w:val="450"/>
              <w:divBdr>
                <w:top w:val="none" w:sz="0" w:space="0" w:color="auto"/>
                <w:left w:val="none" w:sz="0" w:space="0" w:color="auto"/>
                <w:bottom w:val="none" w:sz="0" w:space="0" w:color="auto"/>
                <w:right w:val="none" w:sz="0" w:space="0" w:color="auto"/>
              </w:divBdr>
              <w:divsChild>
                <w:div w:id="414396853">
                  <w:marLeft w:val="0"/>
                  <w:marRight w:val="0"/>
                  <w:marTop w:val="0"/>
                  <w:marBottom w:val="0"/>
                  <w:divBdr>
                    <w:top w:val="none" w:sz="0" w:space="0" w:color="auto"/>
                    <w:left w:val="none" w:sz="0" w:space="0" w:color="auto"/>
                    <w:bottom w:val="none" w:sz="0" w:space="0" w:color="auto"/>
                    <w:right w:val="none" w:sz="0" w:space="0" w:color="auto"/>
                  </w:divBdr>
                  <w:divsChild>
                    <w:div w:id="129523396">
                      <w:marLeft w:val="0"/>
                      <w:marRight w:val="0"/>
                      <w:marTop w:val="0"/>
                      <w:marBottom w:val="300"/>
                      <w:divBdr>
                        <w:top w:val="none" w:sz="0" w:space="0" w:color="auto"/>
                        <w:left w:val="none" w:sz="0" w:space="0" w:color="auto"/>
                        <w:bottom w:val="none" w:sz="0" w:space="0" w:color="auto"/>
                        <w:right w:val="none" w:sz="0" w:space="0" w:color="auto"/>
                      </w:divBdr>
                      <w:divsChild>
                        <w:div w:id="1823421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3934377">
      <w:bodyDiv w:val="1"/>
      <w:marLeft w:val="0"/>
      <w:marRight w:val="0"/>
      <w:marTop w:val="0"/>
      <w:marBottom w:val="0"/>
      <w:divBdr>
        <w:top w:val="none" w:sz="0" w:space="0" w:color="auto"/>
        <w:left w:val="none" w:sz="0" w:space="0" w:color="auto"/>
        <w:bottom w:val="none" w:sz="0" w:space="0" w:color="auto"/>
        <w:right w:val="none" w:sz="0" w:space="0" w:color="auto"/>
      </w:divBdr>
      <w:divsChild>
        <w:div w:id="366101131">
          <w:marLeft w:val="0"/>
          <w:marRight w:val="0"/>
          <w:marTop w:val="0"/>
          <w:marBottom w:val="0"/>
          <w:divBdr>
            <w:top w:val="none" w:sz="0" w:space="0" w:color="auto"/>
            <w:left w:val="none" w:sz="0" w:space="0" w:color="auto"/>
            <w:bottom w:val="none" w:sz="0" w:space="0" w:color="auto"/>
            <w:right w:val="none" w:sz="0" w:space="0" w:color="auto"/>
          </w:divBdr>
          <w:divsChild>
            <w:div w:id="1081680278">
              <w:marLeft w:val="0"/>
              <w:marRight w:val="0"/>
              <w:marTop w:val="0"/>
              <w:marBottom w:val="450"/>
              <w:divBdr>
                <w:top w:val="none" w:sz="0" w:space="0" w:color="auto"/>
                <w:left w:val="none" w:sz="0" w:space="0" w:color="auto"/>
                <w:bottom w:val="none" w:sz="0" w:space="0" w:color="auto"/>
                <w:right w:val="none" w:sz="0" w:space="0" w:color="auto"/>
              </w:divBdr>
              <w:divsChild>
                <w:div w:id="1338729367">
                  <w:marLeft w:val="0"/>
                  <w:marRight w:val="0"/>
                  <w:marTop w:val="0"/>
                  <w:marBottom w:val="0"/>
                  <w:divBdr>
                    <w:top w:val="none" w:sz="0" w:space="0" w:color="auto"/>
                    <w:left w:val="none" w:sz="0" w:space="0" w:color="auto"/>
                    <w:bottom w:val="none" w:sz="0" w:space="0" w:color="auto"/>
                    <w:right w:val="none" w:sz="0" w:space="0" w:color="auto"/>
                  </w:divBdr>
                  <w:divsChild>
                    <w:div w:id="2114980400">
                      <w:marLeft w:val="0"/>
                      <w:marRight w:val="0"/>
                      <w:marTop w:val="0"/>
                      <w:marBottom w:val="300"/>
                      <w:divBdr>
                        <w:top w:val="none" w:sz="0" w:space="0" w:color="auto"/>
                        <w:left w:val="none" w:sz="0" w:space="0" w:color="auto"/>
                        <w:bottom w:val="none" w:sz="0" w:space="0" w:color="auto"/>
                        <w:right w:val="none" w:sz="0" w:space="0" w:color="auto"/>
                      </w:divBdr>
                      <w:divsChild>
                        <w:div w:id="394741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3484968">
      <w:bodyDiv w:val="1"/>
      <w:marLeft w:val="0"/>
      <w:marRight w:val="0"/>
      <w:marTop w:val="0"/>
      <w:marBottom w:val="0"/>
      <w:divBdr>
        <w:top w:val="none" w:sz="0" w:space="0" w:color="auto"/>
        <w:left w:val="none" w:sz="0" w:space="0" w:color="auto"/>
        <w:bottom w:val="none" w:sz="0" w:space="0" w:color="auto"/>
        <w:right w:val="none" w:sz="0" w:space="0" w:color="auto"/>
      </w:divBdr>
      <w:divsChild>
        <w:div w:id="1508137897">
          <w:marLeft w:val="0"/>
          <w:marRight w:val="0"/>
          <w:marTop w:val="0"/>
          <w:marBottom w:val="0"/>
          <w:divBdr>
            <w:top w:val="none" w:sz="0" w:space="0" w:color="auto"/>
            <w:left w:val="none" w:sz="0" w:space="0" w:color="auto"/>
            <w:bottom w:val="none" w:sz="0" w:space="0" w:color="auto"/>
            <w:right w:val="none" w:sz="0" w:space="0" w:color="auto"/>
          </w:divBdr>
          <w:divsChild>
            <w:div w:id="840893125">
              <w:marLeft w:val="0"/>
              <w:marRight w:val="0"/>
              <w:marTop w:val="0"/>
              <w:marBottom w:val="450"/>
              <w:divBdr>
                <w:top w:val="none" w:sz="0" w:space="0" w:color="auto"/>
                <w:left w:val="none" w:sz="0" w:space="0" w:color="auto"/>
                <w:bottom w:val="none" w:sz="0" w:space="0" w:color="auto"/>
                <w:right w:val="none" w:sz="0" w:space="0" w:color="auto"/>
              </w:divBdr>
              <w:divsChild>
                <w:div w:id="808785976">
                  <w:marLeft w:val="0"/>
                  <w:marRight w:val="0"/>
                  <w:marTop w:val="0"/>
                  <w:marBottom w:val="0"/>
                  <w:divBdr>
                    <w:top w:val="none" w:sz="0" w:space="0" w:color="auto"/>
                    <w:left w:val="none" w:sz="0" w:space="0" w:color="auto"/>
                    <w:bottom w:val="none" w:sz="0" w:space="0" w:color="auto"/>
                    <w:right w:val="none" w:sz="0" w:space="0" w:color="auto"/>
                  </w:divBdr>
                  <w:divsChild>
                    <w:div w:id="66882459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hyperlink" Target="http://www/curriculumsupport" TargetMode="External"/><Relationship Id="rId26" Type="http://schemas.openxmlformats.org/officeDocument/2006/relationships/image" Target="file:///D:\learningobjects\wholenumber\images\numeral_track.JPG" TargetMode="External"/><Relationship Id="rId3" Type="http://schemas.microsoft.com/office/2007/relationships/stylesWithEffects" Target="stylesWithEffects.xml"/><Relationship Id="rId21" Type="http://schemas.openxmlformats.org/officeDocument/2006/relationships/hyperlink" Target="http://tlf.drl.det.nsw.edu.au/" TargetMode="Externa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hyperlink" Target="file:///D:\learningobjects\wholenumber\wh_num_learnobj\washline_final.swf" TargetMode="External"/><Relationship Id="rId25" Type="http://schemas.openxmlformats.org/officeDocument/2006/relationships/image" Target="media/image14.jpe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file:///D:\learningobjects\wholenumber\images\washingline.JPG"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hyperlink" Target="http://www.curriculumsupport" TargetMode="External"/><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hyperlink" Target="http://www.curriculumsupport.education.nsw.gov.au/countmein/children.htm" TargetMode="External"/><Relationship Id="rId28"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3.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1298</Words>
  <Characters>7401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8682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Edwards, Roslyn</dc:creator>
  <cp:lastModifiedBy>mcintyre</cp:lastModifiedBy>
  <cp:revision>5</cp:revision>
  <cp:lastPrinted>2015-06-18T05:32:00Z</cp:lastPrinted>
  <dcterms:created xsi:type="dcterms:W3CDTF">2015-10-28T20:56:00Z</dcterms:created>
  <dcterms:modified xsi:type="dcterms:W3CDTF">2015-12-03T09:42:00Z</dcterms:modified>
</cp:coreProperties>
</file>