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768"/>
        <w:gridCol w:w="769"/>
        <w:gridCol w:w="768"/>
        <w:gridCol w:w="768"/>
        <w:gridCol w:w="234"/>
        <w:gridCol w:w="1301"/>
        <w:gridCol w:w="767"/>
        <w:gridCol w:w="368"/>
        <w:gridCol w:w="399"/>
        <w:gridCol w:w="767"/>
        <w:gridCol w:w="768"/>
        <w:gridCol w:w="502"/>
        <w:gridCol w:w="265"/>
        <w:gridCol w:w="768"/>
        <w:gridCol w:w="767"/>
        <w:gridCol w:w="330"/>
        <w:gridCol w:w="438"/>
        <w:gridCol w:w="767"/>
        <w:gridCol w:w="767"/>
        <w:gridCol w:w="770"/>
      </w:tblGrid>
      <w:tr w:rsidR="000070E2" w:rsidTr="00D23F2A">
        <w:trPr>
          <w:cantSplit/>
        </w:trPr>
        <w:tc>
          <w:tcPr>
            <w:tcW w:w="14616" w:type="dxa"/>
            <w:gridSpan w:val="21"/>
            <w:tcBorders>
              <w:top w:val="nil"/>
              <w:left w:val="nil"/>
              <w:right w:val="nil"/>
            </w:tcBorders>
          </w:tcPr>
          <w:p w:rsidR="000070E2" w:rsidRPr="00B05624" w:rsidRDefault="000070E2" w:rsidP="00D23F2A">
            <w:pPr>
              <w:pStyle w:val="Heading1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STRAND:                                                                 SUBSTRAND:                                                STAGE:                  </w:t>
            </w:r>
          </w:p>
        </w:tc>
      </w:tr>
      <w:tr w:rsidR="000070E2" w:rsidTr="00D23F2A">
        <w:trPr>
          <w:cantSplit/>
        </w:trPr>
        <w:tc>
          <w:tcPr>
            <w:tcW w:w="1565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TERM:</w:t>
            </w:r>
          </w:p>
        </w:tc>
        <w:tc>
          <w:tcPr>
            <w:tcW w:w="768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535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WEEK:</w:t>
            </w:r>
          </w:p>
        </w:tc>
        <w:tc>
          <w:tcPr>
            <w:tcW w:w="767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767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767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76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767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0070E2" w:rsidTr="00D23F2A">
        <w:trPr>
          <w:cantSplit/>
          <w:trHeight w:val="1142"/>
        </w:trPr>
        <w:tc>
          <w:tcPr>
            <w:tcW w:w="7308" w:type="dxa"/>
            <w:gridSpan w:val="9"/>
          </w:tcPr>
          <w:p w:rsidR="000070E2" w:rsidRPr="00054D37" w:rsidRDefault="000070E2" w:rsidP="00D23F2A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are we learning to do (WALT):                                                                                                             </w:t>
            </w:r>
          </w:p>
          <w:p w:rsidR="000070E2" w:rsidRPr="00E90BEC" w:rsidRDefault="000070E2" w:rsidP="00D23F2A">
            <w:pPr>
              <w:pStyle w:val="backgroundinfo"/>
              <w:jc w:val="left"/>
              <w:rPr>
                <w:lang w:val="en-AU"/>
              </w:rPr>
            </w:pPr>
          </w:p>
        </w:tc>
        <w:tc>
          <w:tcPr>
            <w:tcW w:w="7308" w:type="dxa"/>
            <w:gridSpan w:val="12"/>
          </w:tcPr>
          <w:p w:rsidR="000070E2" w:rsidRPr="00054D37" w:rsidRDefault="000070E2" w:rsidP="00D23F2A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                                                                                                    </w:t>
            </w:r>
          </w:p>
          <w:p w:rsidR="000070E2" w:rsidRDefault="000070E2" w:rsidP="00D23F2A">
            <w:pPr>
              <w:rPr>
                <w:rFonts w:ascii="Arial Narrow" w:hAnsi="Arial Narrow"/>
              </w:rPr>
            </w:pPr>
          </w:p>
          <w:p w:rsidR="000070E2" w:rsidRPr="00CF7301" w:rsidRDefault="000070E2" w:rsidP="00D23F2A">
            <w:pPr>
              <w:rPr>
                <w:rFonts w:ascii="Arial Narrow" w:hAnsi="Arial Narrow" w:cs="Arial"/>
                <w:b/>
              </w:rPr>
            </w:pPr>
          </w:p>
        </w:tc>
      </w:tr>
      <w:tr w:rsidR="000070E2" w:rsidTr="00D23F2A">
        <w:trPr>
          <w:cantSplit/>
          <w:trHeight w:val="377"/>
        </w:trPr>
        <w:tc>
          <w:tcPr>
            <w:tcW w:w="7308" w:type="dxa"/>
            <w:gridSpan w:val="9"/>
          </w:tcPr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>Adjustment:</w:t>
            </w:r>
          </w:p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7308" w:type="dxa"/>
            <w:gridSpan w:val="12"/>
          </w:tcPr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  <w:r w:rsidRPr="00AC7B6B">
              <w:rPr>
                <w:rFonts w:ascii="Arial Narrow" w:hAnsi="Arial Narrow"/>
                <w:b/>
              </w:rPr>
              <w:t>Post Assessment Highlighted</w:t>
            </w:r>
          </w:p>
        </w:tc>
      </w:tr>
      <w:tr w:rsidR="000070E2" w:rsidTr="008C7C9A">
        <w:trPr>
          <w:cantSplit/>
          <w:trHeight w:val="377"/>
        </w:trPr>
        <w:tc>
          <w:tcPr>
            <w:tcW w:w="11874" w:type="dxa"/>
            <w:gridSpan w:val="17"/>
            <w:tcBorders>
              <w:bottom w:val="single" w:sz="12" w:space="0" w:color="auto"/>
            </w:tcBorders>
          </w:tcPr>
          <w:p w:rsidR="000070E2" w:rsidRPr="003329E7" w:rsidRDefault="000070E2" w:rsidP="00D23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63BC">
              <w:rPr>
                <w:rFonts w:ascii="Arial Narrow" w:hAnsi="Arial Narrow"/>
                <w:b/>
                <w:sz w:val="28"/>
                <w:szCs w:val="28"/>
              </w:rPr>
              <w:t>TEACHING AND LEARNING ACTIVITIES</w:t>
            </w:r>
          </w:p>
        </w:tc>
        <w:tc>
          <w:tcPr>
            <w:tcW w:w="2742" w:type="dxa"/>
            <w:gridSpan w:val="4"/>
            <w:tcBorders>
              <w:bottom w:val="single" w:sz="12" w:space="0" w:color="auto"/>
            </w:tcBorders>
          </w:tcPr>
          <w:p w:rsidR="000070E2" w:rsidRPr="000663BC" w:rsidRDefault="000070E2" w:rsidP="000070E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63BC">
              <w:rPr>
                <w:rFonts w:ascii="Arial Narrow" w:hAnsi="Arial Narrow" w:cs="Arial"/>
                <w:b/>
                <w:sz w:val="28"/>
                <w:szCs w:val="28"/>
              </w:rPr>
              <w:t>REG</w:t>
            </w:r>
          </w:p>
        </w:tc>
      </w:tr>
      <w:tr w:rsidR="000070E2" w:rsidTr="00D23F2A">
        <w:trPr>
          <w:cantSplit/>
          <w:trHeight w:val="377"/>
        </w:trPr>
        <w:tc>
          <w:tcPr>
            <w:tcW w:w="14616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70E2" w:rsidRPr="00794A0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94A0B">
              <w:rPr>
                <w:rFonts w:ascii="Arial Narrow" w:hAnsi="Arial Narrow" w:cs="Arial-BoldMT"/>
                <w:b/>
                <w:bCs/>
                <w:sz w:val="28"/>
                <w:szCs w:val="28"/>
                <w:lang w:val="en-AU" w:eastAsia="en-AU"/>
              </w:rPr>
              <w:t>Number Warm Up Activiti</w:t>
            </w:r>
            <w:r>
              <w:rPr>
                <w:rFonts w:ascii="Arial Narrow" w:hAnsi="Arial Narrow" w:cs="Arial-BoldMT"/>
                <w:b/>
                <w:bCs/>
                <w:sz w:val="28"/>
                <w:szCs w:val="28"/>
                <w:lang w:val="en-AU" w:eastAsia="en-AU"/>
              </w:rPr>
              <w:t>es / Lesson Breaker</w:t>
            </w:r>
            <w:r w:rsidRPr="00794A0B">
              <w:rPr>
                <w:rFonts w:ascii="Arial Narrow" w:hAnsi="Arial Narrow" w:cs="Arial-BoldMT"/>
                <w:b/>
                <w:bCs/>
                <w:sz w:val="28"/>
                <w:szCs w:val="28"/>
                <w:lang w:val="en-AU" w:eastAsia="en-AU"/>
              </w:rPr>
              <w:t xml:space="preserve"> Activities for 10 minutes each day </w:t>
            </w:r>
          </w:p>
        </w:tc>
      </w:tr>
      <w:tr w:rsidR="000070E2" w:rsidTr="00D23F2A">
        <w:trPr>
          <w:cantSplit/>
          <w:trHeight w:val="1016"/>
        </w:trPr>
        <w:tc>
          <w:tcPr>
            <w:tcW w:w="48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0E2" w:rsidRDefault="000070E2" w:rsidP="00D23F2A">
            <w:pPr>
              <w:rPr>
                <w:rFonts w:ascii="Arial Narrow" w:hAnsi="Arial Narrow" w:cs="Arial-BoldMT"/>
                <w:b/>
                <w:bCs/>
                <w:lang w:val="en-AU" w:eastAsia="en-AU"/>
              </w:rPr>
            </w:pPr>
            <w:r w:rsidRPr="00794A0B">
              <w:rPr>
                <w:rFonts w:ascii="Arial Narrow" w:hAnsi="Arial Narrow" w:cs="Arial-BoldMT"/>
                <w:b/>
                <w:bCs/>
                <w:lang w:val="en-AU" w:eastAsia="en-AU"/>
              </w:rPr>
              <w:t>Activity 1:</w:t>
            </w:r>
          </w:p>
          <w:p w:rsidR="000070E2" w:rsidRPr="00794A0B" w:rsidRDefault="000070E2" w:rsidP="00D23F2A">
            <w:pPr>
              <w:rPr>
                <w:rFonts w:ascii="Arial Narrow" w:hAnsi="Arial Narrow" w:cs="Arial-BoldMT"/>
                <w:b/>
                <w:bCs/>
                <w:lang w:val="en-AU" w:eastAsia="en-AU"/>
              </w:rPr>
            </w:pPr>
          </w:p>
        </w:tc>
        <w:tc>
          <w:tcPr>
            <w:tcW w:w="4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0E2" w:rsidRPr="00794A0B" w:rsidRDefault="000070E2" w:rsidP="00D23F2A">
            <w:pPr>
              <w:rPr>
                <w:rFonts w:ascii="Arial Narrow" w:hAnsi="Arial Narrow" w:cs="Arial-BoldMT"/>
                <w:b/>
                <w:bCs/>
                <w:lang w:val="en-AU" w:eastAsia="en-AU"/>
              </w:rPr>
            </w:pPr>
            <w:r w:rsidRPr="00794A0B">
              <w:rPr>
                <w:rFonts w:ascii="Arial Narrow" w:hAnsi="Arial Narrow" w:cs="Arial-BoldMT"/>
                <w:b/>
                <w:bCs/>
                <w:lang w:val="en-AU" w:eastAsia="en-AU"/>
              </w:rPr>
              <w:t>Activity 2:</w:t>
            </w:r>
          </w:p>
        </w:tc>
        <w:tc>
          <w:tcPr>
            <w:tcW w:w="487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70E2" w:rsidRDefault="000070E2" w:rsidP="00D23F2A">
            <w:pPr>
              <w:rPr>
                <w:rFonts w:ascii="Arial Narrow" w:hAnsi="Arial Narrow" w:cs="Arial-BoldMT"/>
                <w:b/>
                <w:bCs/>
                <w:lang w:val="en-AU" w:eastAsia="en-AU"/>
              </w:rPr>
            </w:pPr>
            <w:r w:rsidRPr="00794A0B">
              <w:rPr>
                <w:rFonts w:ascii="Arial Narrow" w:hAnsi="Arial Narrow" w:cs="Arial-BoldMT"/>
                <w:b/>
                <w:bCs/>
                <w:lang w:val="en-AU" w:eastAsia="en-AU"/>
              </w:rPr>
              <w:t>Activity 3:</w:t>
            </w:r>
          </w:p>
          <w:p w:rsidR="000070E2" w:rsidRDefault="000070E2" w:rsidP="00D23F2A">
            <w:pPr>
              <w:rPr>
                <w:rFonts w:ascii="Arial Narrow" w:hAnsi="Arial Narrow" w:cs="Arial-BoldMT"/>
                <w:b/>
                <w:bCs/>
                <w:lang w:val="en-AU" w:eastAsia="en-AU"/>
              </w:rPr>
            </w:pPr>
          </w:p>
          <w:p w:rsidR="000070E2" w:rsidRPr="00794A0B" w:rsidRDefault="000070E2" w:rsidP="00D23F2A">
            <w:pPr>
              <w:rPr>
                <w:rFonts w:ascii="Arial Narrow" w:hAnsi="Arial Narrow" w:cs="Arial-BoldMT"/>
                <w:b/>
                <w:bCs/>
                <w:lang w:val="en-AU" w:eastAsia="en-AU"/>
              </w:rPr>
            </w:pPr>
          </w:p>
        </w:tc>
      </w:tr>
      <w:tr w:rsidR="000070E2" w:rsidTr="00D23F2A">
        <w:trPr>
          <w:cantSplit/>
          <w:trHeight w:val="392"/>
        </w:trPr>
        <w:tc>
          <w:tcPr>
            <w:tcW w:w="73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ES1</w:t>
            </w:r>
          </w:p>
        </w:tc>
        <w:tc>
          <w:tcPr>
            <w:tcW w:w="73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S1</w:t>
            </w:r>
          </w:p>
        </w:tc>
      </w:tr>
      <w:tr w:rsidR="000070E2" w:rsidTr="00D23F2A">
        <w:trPr>
          <w:cantSplit/>
          <w:trHeight w:val="6216"/>
        </w:trPr>
        <w:tc>
          <w:tcPr>
            <w:tcW w:w="73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C7137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Introduction:</w:t>
            </w: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C7137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Body:</w:t>
            </w: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tabs>
                <w:tab w:val="left" w:pos="1572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</w:tc>
        <w:tc>
          <w:tcPr>
            <w:tcW w:w="73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C7137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Introduction:</w:t>
            </w: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C7137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Body:</w:t>
            </w: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070E2" w:rsidTr="00D23F2A">
        <w:trPr>
          <w:cantSplit/>
          <w:trHeight w:val="2531"/>
        </w:trPr>
        <w:tc>
          <w:tcPr>
            <w:tcW w:w="73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lastRenderedPageBreak/>
              <w:t>Conclusion</w:t>
            </w: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Resources ES1</w:t>
            </w: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3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Conclusion</w:t>
            </w: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Resources S1</w:t>
            </w:r>
          </w:p>
        </w:tc>
      </w:tr>
      <w:tr w:rsidR="000070E2" w:rsidTr="00D23F2A">
        <w:trPr>
          <w:cantSplit/>
          <w:trHeight w:val="392"/>
        </w:trPr>
        <w:tc>
          <w:tcPr>
            <w:tcW w:w="73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S2</w:t>
            </w: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3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S3</w:t>
            </w:r>
          </w:p>
        </w:tc>
      </w:tr>
      <w:tr w:rsidR="000070E2" w:rsidTr="00D23F2A">
        <w:trPr>
          <w:cantSplit/>
          <w:trHeight w:val="392"/>
        </w:trPr>
        <w:tc>
          <w:tcPr>
            <w:tcW w:w="73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C7137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Introduction:</w:t>
            </w: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C7137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Body:</w:t>
            </w: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0070E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Default="000070E2" w:rsidP="00D23F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3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C7137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Introduction:</w:t>
            </w: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C7137B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Body:</w:t>
            </w: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5A0AC1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070E2" w:rsidRPr="007D5B6C" w:rsidRDefault="000070E2" w:rsidP="00D23F2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070E2" w:rsidTr="00D23F2A">
        <w:trPr>
          <w:cantSplit/>
          <w:trHeight w:val="392"/>
        </w:trPr>
        <w:tc>
          <w:tcPr>
            <w:tcW w:w="73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lastRenderedPageBreak/>
              <w:t>Conclusion</w:t>
            </w: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Resources S2</w:t>
            </w:r>
          </w:p>
        </w:tc>
        <w:tc>
          <w:tcPr>
            <w:tcW w:w="73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Conclusion</w:t>
            </w: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Resources S3</w:t>
            </w: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070E2" w:rsidRPr="00C7137B" w:rsidRDefault="000070E2" w:rsidP="00D23F2A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0070E2" w:rsidTr="00D23F2A">
        <w:trPr>
          <w:cantSplit/>
          <w:trHeight w:val="392"/>
        </w:trPr>
        <w:tc>
          <w:tcPr>
            <w:tcW w:w="7308" w:type="dxa"/>
            <w:gridSpan w:val="9"/>
            <w:tcBorders>
              <w:top w:val="single" w:sz="12" w:space="0" w:color="auto"/>
            </w:tcBorders>
          </w:tcPr>
          <w:p w:rsidR="000070E2" w:rsidRPr="0043332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 w:rsidRPr="00433322">
              <w:rPr>
                <w:rFonts w:ascii="Arial Narrow" w:hAnsi="Arial Narrow"/>
                <w:b/>
                <w:sz w:val="28"/>
                <w:szCs w:val="28"/>
              </w:rPr>
              <w:lastRenderedPageBreak/>
              <w:t>REFLECTION</w:t>
            </w: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Default="000070E2" w:rsidP="00D23F2A">
            <w:pPr>
              <w:ind w:left="360"/>
              <w:rPr>
                <w:rFonts w:ascii="Arial Narrow" w:hAnsi="Arial Narrow"/>
                <w:b/>
              </w:rPr>
            </w:pPr>
          </w:p>
          <w:p w:rsidR="000070E2" w:rsidRPr="0045518B" w:rsidRDefault="000070E2" w:rsidP="00D23F2A">
            <w:pPr>
              <w:ind w:left="360"/>
              <w:rPr>
                <w:rFonts w:ascii="Arial Narrow" w:hAnsi="Arial Narrow"/>
              </w:rPr>
            </w:pPr>
          </w:p>
          <w:p w:rsidR="000070E2" w:rsidRPr="00433322" w:rsidRDefault="000070E2" w:rsidP="00D23F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33322">
              <w:rPr>
                <w:rFonts w:ascii="Arial Narrow" w:hAnsi="Arial Narrow"/>
                <w:b/>
                <w:sz w:val="28"/>
                <w:szCs w:val="28"/>
              </w:rPr>
              <w:t>ONGOING FOCUS and/or LESSON BREAKERS</w:t>
            </w: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0070E2" w:rsidRPr="0045518B" w:rsidRDefault="000070E2" w:rsidP="00D23F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7308" w:type="dxa"/>
            <w:gridSpan w:val="12"/>
            <w:tcBorders>
              <w:top w:val="single" w:sz="12" w:space="0" w:color="auto"/>
            </w:tcBorders>
          </w:tcPr>
          <w:p w:rsidR="000070E2" w:rsidRDefault="000070E2" w:rsidP="00D23F2A">
            <w:pPr>
              <w:rPr>
                <w:rFonts w:ascii="Arial Narrow" w:hAnsi="Arial Narrow"/>
                <w:b/>
                <w:u w:val="single"/>
              </w:rPr>
            </w:pPr>
            <w:r w:rsidRPr="00E822A8">
              <w:rPr>
                <w:rFonts w:ascii="Arial Narrow" w:hAnsi="Arial Narrow"/>
                <w:b/>
                <w:u w:val="single"/>
              </w:rPr>
              <w:t>Cross-curriculum priorities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16428E7" wp14:editId="5A820AEC">
                  <wp:extent cx="133350" cy="114300"/>
                  <wp:effectExtent l="0" t="0" r="0" b="0"/>
                  <wp:docPr id="11" name="Picture 11" descr="AHC-ICON-Aboriginal Torres Strait Islander histories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C-ICON-Aboriginal Torres Strait Islander histories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</w:t>
            </w:r>
            <w:r w:rsidRPr="00E822A8">
              <w:rPr>
                <w:rFonts w:ascii="Arial Narrow" w:hAnsi="Arial Narrow"/>
                <w:sz w:val="24"/>
                <w:szCs w:val="24"/>
              </w:rPr>
              <w:t>Aboriginal and Torres Strait Islander histories and cultures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9E9D3E1" wp14:editId="2A7237E8">
                  <wp:extent cx="104775" cy="114300"/>
                  <wp:effectExtent l="0" t="0" r="9525" b="0"/>
                  <wp:docPr id="10" name="Picture 10" descr="A-ICON-Asia Australias engagement with Asia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-ICON-Asia Australias engagement with Asia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Asia and Australia’s engagement with Asia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AD77899" wp14:editId="373A8410">
                  <wp:extent cx="114300" cy="114300"/>
                  <wp:effectExtent l="0" t="0" r="0" b="0"/>
                  <wp:docPr id="9" name="Picture 9" descr="S-ICON-Sustain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-ICON-Sustain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Sustainability</w:t>
            </w:r>
          </w:p>
          <w:p w:rsidR="000070E2" w:rsidRPr="00E822A8" w:rsidRDefault="000070E2" w:rsidP="00D23F2A">
            <w:pPr>
              <w:pStyle w:val="tabletext-AH"/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</w:pPr>
            <w:r w:rsidRPr="00E822A8"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  <w:t>General capabilities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AE924AA" wp14:editId="3D307935">
                  <wp:extent cx="133350" cy="104775"/>
                  <wp:effectExtent l="0" t="0" r="0" b="9525"/>
                  <wp:docPr id="8" name="Picture 8" descr="CCT-ICON-critical creative think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T-ICON-critical creative think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Critical and creative thinking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7A6ABDE" wp14:editId="201C0D50">
                  <wp:extent cx="133350" cy="114300"/>
                  <wp:effectExtent l="0" t="0" r="0" b="0"/>
                  <wp:docPr id="7" name="Picture 7" descr="EU-ICON-ethic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-ICON-ethic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Ethical understanding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F37693C" wp14:editId="3BCD2553">
                  <wp:extent cx="133350" cy="104775"/>
                  <wp:effectExtent l="0" t="0" r="0" b="9525"/>
                  <wp:docPr id="6" name="Picture 6" descr="ICT-ICON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T-ICON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Information and communication technology capability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81DA4AA" wp14:editId="3442DA7C">
                  <wp:extent cx="114300" cy="114300"/>
                  <wp:effectExtent l="0" t="0" r="0" b="0"/>
                  <wp:docPr id="5" name="Picture 5" descr="IU-ICON-intercultur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U-ICON-intercultur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Intercultural understanding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3C4A0E4" wp14:editId="295CF623">
                  <wp:extent cx="142875" cy="114300"/>
                  <wp:effectExtent l="0" t="0" r="9525" b="0"/>
                  <wp:docPr id="4" name="Picture 4" descr="L-ICON-literacy 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-ICON-literacy 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Literacy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  <w:tab w:val="num" w:pos="10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E5B761A" wp14:editId="45CEB809">
                  <wp:extent cx="85725" cy="114300"/>
                  <wp:effectExtent l="0" t="0" r="9525" b="0"/>
                  <wp:docPr id="3" name="Picture 3" descr="N-ICON-numerac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-ICON-numerac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Numeracy*</w:t>
            </w:r>
          </w:p>
          <w:p w:rsidR="000070E2" w:rsidRPr="00E822A8" w:rsidRDefault="000070E2" w:rsidP="00D23F2A">
            <w:pPr>
              <w:pStyle w:val="tabletext-AH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676FD06" wp14:editId="3DD59B28">
                  <wp:extent cx="104775" cy="104775"/>
                  <wp:effectExtent l="0" t="0" r="9525" b="9525"/>
                  <wp:docPr id="2" name="Picture 2" descr="PSC-ICON-personal social cap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SC-ICON-personal social cap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rPr>
                <w:sz w:val="24"/>
                <w:szCs w:val="24"/>
              </w:rPr>
              <w:t xml:space="preserve">  </w:t>
            </w:r>
            <w:r w:rsidRPr="00E822A8">
              <w:rPr>
                <w:rFonts w:ascii="Arial Narrow" w:hAnsi="Arial Narrow"/>
                <w:sz w:val="24"/>
                <w:szCs w:val="24"/>
              </w:rPr>
              <w:t>Personal and social capability</w:t>
            </w:r>
          </w:p>
          <w:p w:rsidR="000070E2" w:rsidRPr="00E822A8" w:rsidRDefault="000070E2" w:rsidP="00D23F2A">
            <w:pPr>
              <w:pStyle w:val="tabletext-AH"/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</w:pPr>
            <w:r w:rsidRPr="00E822A8">
              <w:rPr>
                <w:rFonts w:ascii="Arial Narrow" w:eastAsia="Times New Roman" w:hAnsi="Arial Narrow"/>
                <w:b/>
                <w:sz w:val="24"/>
                <w:szCs w:val="24"/>
                <w:u w:val="single"/>
              </w:rPr>
              <w:t>Other learning across the curriculum areas</w:t>
            </w:r>
          </w:p>
          <w:p w:rsidR="000070E2" w:rsidRPr="00511E2C" w:rsidRDefault="000070E2" w:rsidP="00D23F2A">
            <w:r>
              <w:rPr>
                <w:noProof/>
                <w:lang w:val="en-AU" w:eastAsia="en-AU"/>
              </w:rPr>
              <w:drawing>
                <wp:inline distT="0" distB="0" distL="0" distR="0" wp14:anchorId="46AE2E6A" wp14:editId="23376D07">
                  <wp:extent cx="104775" cy="104775"/>
                  <wp:effectExtent l="0" t="0" r="9525" b="9525"/>
                  <wp:docPr id="1" name="Picture 1" descr="WE-work and enterprise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-work and enterprise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A8">
              <w:t xml:space="preserve">  </w:t>
            </w:r>
            <w:r w:rsidRPr="00E822A8">
              <w:rPr>
                <w:rFonts w:ascii="Arial Narrow" w:hAnsi="Arial Narrow"/>
              </w:rPr>
              <w:t>Work and enterprise</w:t>
            </w:r>
          </w:p>
        </w:tc>
      </w:tr>
    </w:tbl>
    <w:p w:rsidR="000070E2" w:rsidRDefault="000070E2" w:rsidP="000070E2"/>
    <w:p w:rsidR="000070E2" w:rsidRDefault="000070E2" w:rsidP="000070E2"/>
    <w:p w:rsidR="000070E2" w:rsidRDefault="000070E2" w:rsidP="000070E2"/>
    <w:p w:rsidR="000070E2" w:rsidRDefault="000070E2" w:rsidP="000070E2"/>
    <w:p w:rsidR="00874943" w:rsidRDefault="00874943"/>
    <w:sectPr w:rsidR="00874943" w:rsidSect="00AC7B6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E2"/>
    <w:rsid w:val="000070E2"/>
    <w:rsid w:val="008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Roslyn</dc:creator>
  <cp:lastModifiedBy>Edwards, Roslyn</cp:lastModifiedBy>
  <cp:revision>1</cp:revision>
  <dcterms:created xsi:type="dcterms:W3CDTF">2015-03-30T02:49:00Z</dcterms:created>
  <dcterms:modified xsi:type="dcterms:W3CDTF">2015-03-30T02:56:00Z</dcterms:modified>
</cp:coreProperties>
</file>